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2A" w:rsidRDefault="0079152A" w:rsidP="0079152A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36"/>
          <w:szCs w:val="36"/>
        </w:rPr>
      </w:pPr>
      <w:r w:rsidRPr="009A122D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546484" cy="549449"/>
            <wp:effectExtent l="19050" t="0" r="5966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9" cy="55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 w:rsidRPr="0008475B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>
        <w:rPr>
          <w:rFonts w:ascii="Castellar" w:hAnsi="Castellar" w:cs="Castellar"/>
          <w:b/>
          <w:bCs/>
          <w:sz w:val="36"/>
          <w:szCs w:val="36"/>
        </w:rPr>
        <w:t>10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</w:t>
      </w:r>
      <w:r w:rsidRPr="008A3033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828675" cy="409575"/>
            <wp:effectExtent l="19050" t="0" r="9525" b="0"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2A" w:rsidRDefault="0079152A" w:rsidP="0079152A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36"/>
          <w:szCs w:val="36"/>
        </w:rPr>
      </w:pPr>
    </w:p>
    <w:p w:rsidR="0079152A" w:rsidRPr="000D4C8F" w:rsidRDefault="0079152A" w:rsidP="0079152A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02060"/>
          <w:sz w:val="36"/>
          <w:szCs w:val="36"/>
        </w:rPr>
      </w:pPr>
      <w:r>
        <w:rPr>
          <w:rFonts w:ascii="Castellar" w:hAnsi="Castellar" w:cs="Castellar"/>
          <w:b/>
          <w:bCs/>
          <w:sz w:val="36"/>
          <w:szCs w:val="36"/>
        </w:rPr>
        <w:t xml:space="preserve"> </w:t>
      </w:r>
      <w:r>
        <w:rPr>
          <w:rFonts w:ascii="Castellar" w:hAnsi="Castellar" w:cs="Castellar"/>
          <w:b/>
          <w:bCs/>
          <w:color w:val="73012A"/>
          <w:sz w:val="36"/>
          <w:szCs w:val="36"/>
        </w:rPr>
        <w:t xml:space="preserve">Inventing a Board Game </w:t>
      </w:r>
    </w:p>
    <w:p w:rsidR="0027771E" w:rsidRPr="004D1EDB" w:rsidRDefault="0027771E" w:rsidP="0027771E">
      <w:pPr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27771E" w:rsidRPr="004D1EDB" w:rsidRDefault="0027771E" w:rsidP="0027771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24F89">
        <w:rPr>
          <w:rFonts w:ascii="Arial" w:hAnsi="Arial" w:cs="Arial"/>
          <w:b/>
          <w:bCs/>
          <w:sz w:val="28"/>
          <w:szCs w:val="28"/>
        </w:rPr>
        <w:t>National Curriculum</w:t>
      </w:r>
    </w:p>
    <w:p w:rsidR="00632383" w:rsidRDefault="00632383" w:rsidP="0027771E">
      <w:pPr>
        <w:rPr>
          <w:rFonts w:ascii="Arial" w:hAnsi="Arial" w:cs="Arial"/>
          <w:bCs/>
          <w:sz w:val="22"/>
          <w:szCs w:val="22"/>
        </w:rPr>
      </w:pPr>
    </w:p>
    <w:p w:rsidR="0027771E" w:rsidRPr="00632383" w:rsidRDefault="0027771E" w:rsidP="0027771E">
      <w:pPr>
        <w:rPr>
          <w:bCs/>
          <w:sz w:val="22"/>
          <w:szCs w:val="22"/>
        </w:rPr>
      </w:pPr>
      <w:r w:rsidRPr="00632383">
        <w:rPr>
          <w:bCs/>
          <w:sz w:val="22"/>
          <w:szCs w:val="22"/>
        </w:rPr>
        <w:t xml:space="preserve">Theme </w:t>
      </w:r>
      <w:r w:rsidR="00C43F3D" w:rsidRPr="00632383">
        <w:rPr>
          <w:bCs/>
          <w:sz w:val="22"/>
          <w:szCs w:val="22"/>
        </w:rPr>
        <w:t>1</w:t>
      </w:r>
      <w:r w:rsidR="00632383">
        <w:rPr>
          <w:bCs/>
          <w:sz w:val="22"/>
          <w:szCs w:val="22"/>
        </w:rPr>
        <w:t xml:space="preserve">0 </w:t>
      </w:r>
      <w:r w:rsidRPr="00632383">
        <w:rPr>
          <w:bCs/>
          <w:sz w:val="22"/>
          <w:szCs w:val="22"/>
        </w:rPr>
        <w:t>provides opportunities for:</w:t>
      </w:r>
    </w:p>
    <w:p w:rsidR="00B80F05" w:rsidRDefault="0027771E" w:rsidP="00632383">
      <w:pPr>
        <w:rPr>
          <w:b/>
          <w:bCs/>
          <w:color w:val="73012A"/>
          <w:sz w:val="22"/>
          <w:szCs w:val="22"/>
        </w:rPr>
      </w:pPr>
      <w:r w:rsidRPr="00632383">
        <w:rPr>
          <w:b/>
          <w:bCs/>
          <w:sz w:val="22"/>
          <w:szCs w:val="22"/>
        </w:rPr>
        <w:tab/>
      </w:r>
    </w:p>
    <w:p w:rsidR="00B80F05" w:rsidRPr="00632383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32"/>
          <w:szCs w:val="32"/>
        </w:rPr>
      </w:pPr>
      <w:r w:rsidRPr="00632383">
        <w:rPr>
          <w:b/>
          <w:bCs/>
          <w:color w:val="73012A"/>
          <w:sz w:val="32"/>
          <w:szCs w:val="32"/>
        </w:rPr>
        <w:t>English</w:t>
      </w:r>
    </w:p>
    <w:p w:rsidR="00B80F05" w:rsidRDefault="00B80F05" w:rsidP="00B80F05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02F3">
        <w:rPr>
          <w:rFonts w:ascii="Times New Roman" w:hAnsi="Times New Roman" w:cs="Times New Roman"/>
          <w:b/>
          <w:sz w:val="22"/>
          <w:szCs w:val="22"/>
          <w:u w:val="single"/>
        </w:rPr>
        <w:t>Spoken English</w:t>
      </w:r>
    </w:p>
    <w:p w:rsidR="00B80F05" w:rsidRPr="004B02F3" w:rsidRDefault="00B80F05" w:rsidP="00B80F05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4B02F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KS2, Y5 &amp; Y6</w:t>
      </w:r>
    </w:p>
    <w:p w:rsidR="00B80F05" w:rsidRPr="00E320E9" w:rsidRDefault="00B80F05" w:rsidP="00B80F05">
      <w:pPr>
        <w:pStyle w:val="bulletundertex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listen and respond appropriately to adults and their peers</w:t>
      </w:r>
    </w:p>
    <w:p w:rsidR="00B80F05" w:rsidRPr="00E320E9" w:rsidRDefault="00B80F05" w:rsidP="00B80F05">
      <w:pPr>
        <w:pStyle w:val="Heading4"/>
        <w:numPr>
          <w:ilvl w:val="0"/>
          <w:numId w:val="18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E320E9">
        <w:rPr>
          <w:rFonts w:ascii="Times New Roman" w:hAnsi="Times New Roman" w:cs="Times New Roman"/>
          <w:b w:val="0"/>
          <w:i w:val="0"/>
          <w:color w:val="auto"/>
        </w:rPr>
        <w:t>articulate and justify answers, arguments and opinions</w:t>
      </w:r>
    </w:p>
    <w:p w:rsidR="00B80F05" w:rsidRPr="00E320E9" w:rsidRDefault="00B80F05" w:rsidP="00B80F05">
      <w:pPr>
        <w:pStyle w:val="Heading4"/>
        <w:numPr>
          <w:ilvl w:val="0"/>
          <w:numId w:val="18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E320E9">
        <w:rPr>
          <w:rFonts w:ascii="Times New Roman" w:hAnsi="Times New Roman" w:cs="Times New Roman"/>
          <w:b w:val="0"/>
          <w:i w:val="0"/>
          <w:color w:val="auto"/>
        </w:rPr>
        <w:t>give well-structured explanations for different purposes, including for expressing feelings</w:t>
      </w:r>
    </w:p>
    <w:p w:rsidR="00B80F05" w:rsidRPr="00E320E9" w:rsidRDefault="00B80F05" w:rsidP="00B80F05">
      <w:pPr>
        <w:pStyle w:val="bulletundertex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maintain attention and participate actively in collaborative conversations, staying on topic and initiating and responding to comments</w:t>
      </w:r>
    </w:p>
    <w:p w:rsidR="00B80F05" w:rsidRPr="00E320E9" w:rsidRDefault="00B80F05" w:rsidP="00B80F05">
      <w:pPr>
        <w:pStyle w:val="bulletundertex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use spoken language to develop understanding through</w:t>
      </w:r>
      <w:r>
        <w:rPr>
          <w:rFonts w:ascii="Times New Roman" w:hAnsi="Times New Roman" w:cs="Times New Roman"/>
          <w:sz w:val="22"/>
          <w:szCs w:val="22"/>
        </w:rPr>
        <w:t xml:space="preserve"> speculating, </w:t>
      </w:r>
      <w:r w:rsidRPr="00E320E9">
        <w:rPr>
          <w:rFonts w:ascii="Times New Roman" w:hAnsi="Times New Roman" w:cs="Times New Roman"/>
          <w:sz w:val="22"/>
          <w:szCs w:val="22"/>
        </w:rPr>
        <w:t xml:space="preserve"> imagining and exploring ideas</w:t>
      </w:r>
    </w:p>
    <w:p w:rsidR="00B80F05" w:rsidRDefault="00B80F05" w:rsidP="00B80F05">
      <w:pPr>
        <w:pStyle w:val="bulletundertex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320E9">
        <w:rPr>
          <w:rFonts w:ascii="Times New Roman" w:hAnsi="Times New Roman" w:cs="Times New Roman"/>
          <w:sz w:val="22"/>
          <w:szCs w:val="22"/>
        </w:rPr>
        <w:t>participate in discussions</w:t>
      </w:r>
      <w:r w:rsidR="007A66FD">
        <w:rPr>
          <w:rFonts w:ascii="Times New Roman" w:hAnsi="Times New Roman" w:cs="Times New Roman"/>
          <w:sz w:val="22"/>
          <w:szCs w:val="22"/>
        </w:rPr>
        <w:t xml:space="preserve"> and presentations</w:t>
      </w:r>
    </w:p>
    <w:p w:rsidR="007A66FD" w:rsidRPr="007A66FD" w:rsidRDefault="007A66FD" w:rsidP="00B80F05">
      <w:pPr>
        <w:pStyle w:val="bulletundertex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66FD">
        <w:rPr>
          <w:rFonts w:ascii="Times New Roman" w:hAnsi="Times New Roman" w:cs="Times New Roman"/>
          <w:sz w:val="22"/>
          <w:szCs w:val="22"/>
        </w:rPr>
        <w:t>consider and evaluate different viewpoints, attending to and building on the contributions of others</w:t>
      </w:r>
    </w:p>
    <w:p w:rsidR="00B80F05" w:rsidRPr="004768BB" w:rsidRDefault="00B80F05" w:rsidP="00B80F05">
      <w:pPr>
        <w:pStyle w:val="bulletundertext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80F05" w:rsidRPr="004B02F3" w:rsidRDefault="00B80F05" w:rsidP="00B80F05">
      <w:pPr>
        <w:pStyle w:val="bulletundertext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B02F3">
        <w:rPr>
          <w:rFonts w:ascii="Times New Roman" w:hAnsi="Times New Roman" w:cs="Times New Roman"/>
          <w:b/>
          <w:sz w:val="22"/>
          <w:szCs w:val="22"/>
        </w:rPr>
        <w:t>KS 3</w:t>
      </w:r>
    </w:p>
    <w:p w:rsidR="00B80F05" w:rsidRDefault="00B80F05" w:rsidP="00B80F05">
      <w:pPr>
        <w:pStyle w:val="bulletundernumbere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B02F3">
        <w:rPr>
          <w:rFonts w:ascii="Times New Roman" w:hAnsi="Times New Roman" w:cs="Times New Roman"/>
          <w:sz w:val="22"/>
          <w:szCs w:val="22"/>
        </w:rPr>
        <w:t>using Standard English confidently in formal contexts, including classroom discussion</w:t>
      </w:r>
    </w:p>
    <w:p w:rsidR="004D5D59" w:rsidRPr="004D5D59" w:rsidRDefault="004D5D59" w:rsidP="00B80F05">
      <w:pPr>
        <w:pStyle w:val="bulletundernumbere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giving short presentations, expressing their own ideas and keeping to the point</w:t>
      </w:r>
    </w:p>
    <w:p w:rsidR="00B80F05" w:rsidRPr="00E320E9" w:rsidRDefault="00B80F05" w:rsidP="00B80F05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80F05" w:rsidRPr="004B02F3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  <w:u w:val="single"/>
        </w:rPr>
      </w:pPr>
      <w:r w:rsidRPr="004B02F3">
        <w:rPr>
          <w:b/>
          <w:bCs/>
          <w:sz w:val="22"/>
          <w:szCs w:val="22"/>
          <w:u w:val="single"/>
        </w:rPr>
        <w:t>Reading Comprehension</w:t>
      </w:r>
    </w:p>
    <w:p w:rsidR="00B80F05" w:rsidRPr="00E320E9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KS2, Y5 &amp; Y6</w:t>
      </w:r>
    </w:p>
    <w:p w:rsidR="00B80F05" w:rsidRPr="004B02F3" w:rsidRDefault="00B80F05" w:rsidP="00B80F05">
      <w:pPr>
        <w:pStyle w:val="ListParagraph"/>
        <w:numPr>
          <w:ilvl w:val="0"/>
          <w:numId w:val="22"/>
        </w:numPr>
        <w:tabs>
          <w:tab w:val="left" w:pos="964"/>
          <w:tab w:val="left" w:pos="1644"/>
          <w:tab w:val="left" w:pos="2835"/>
        </w:tabs>
        <w:jc w:val="both"/>
        <w:rPr>
          <w:b/>
          <w:bCs/>
          <w:color w:val="73012A"/>
          <w:sz w:val="22"/>
          <w:szCs w:val="22"/>
        </w:rPr>
      </w:pPr>
      <w:r w:rsidRPr="004B02F3">
        <w:rPr>
          <w:sz w:val="22"/>
          <w:szCs w:val="22"/>
        </w:rPr>
        <w:t>continuing to read and discuss non-fiction</w:t>
      </w:r>
    </w:p>
    <w:p w:rsidR="00B80F05" w:rsidRPr="005D370B" w:rsidRDefault="00B80F05" w:rsidP="00B80F05">
      <w:pPr>
        <w:pStyle w:val="ListParagraph"/>
        <w:numPr>
          <w:ilvl w:val="0"/>
          <w:numId w:val="22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5D370B">
        <w:rPr>
          <w:sz w:val="22"/>
          <w:szCs w:val="22"/>
        </w:rPr>
        <w:t>reading for a range of purposes</w:t>
      </w:r>
    </w:p>
    <w:p w:rsidR="00B80F05" w:rsidRPr="007A66FD" w:rsidRDefault="00B80F05" w:rsidP="00B80F05">
      <w:pPr>
        <w:pStyle w:val="ListParagraph"/>
        <w:numPr>
          <w:ilvl w:val="0"/>
          <w:numId w:val="22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7A66FD">
        <w:rPr>
          <w:sz w:val="22"/>
          <w:szCs w:val="22"/>
        </w:rPr>
        <w:t>retrieve, record and present information from non-fiction</w:t>
      </w:r>
    </w:p>
    <w:p w:rsidR="00B80F05" w:rsidRPr="004768BB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rFonts w:asciiTheme="minorHAnsi" w:hAnsiTheme="minorHAnsi"/>
          <w:sz w:val="12"/>
          <w:szCs w:val="12"/>
        </w:rPr>
      </w:pPr>
    </w:p>
    <w:p w:rsidR="00B80F05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B80F05" w:rsidRPr="004768BB" w:rsidRDefault="00B80F05" w:rsidP="00B80F05">
      <w:pPr>
        <w:pStyle w:val="ListParagraph"/>
        <w:numPr>
          <w:ilvl w:val="0"/>
          <w:numId w:val="23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768BB">
        <w:rPr>
          <w:sz w:val="22"/>
          <w:szCs w:val="22"/>
        </w:rPr>
        <w:t>reading a wide range of non-fiction</w:t>
      </w:r>
    </w:p>
    <w:p w:rsidR="00B80F05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</w:p>
    <w:p w:rsidR="00B80F05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 w:rsidRPr="00E457E4">
        <w:rPr>
          <w:b/>
          <w:sz w:val="22"/>
          <w:szCs w:val="22"/>
          <w:u w:val="single"/>
        </w:rPr>
        <w:t>Writing</w:t>
      </w:r>
      <w:r>
        <w:rPr>
          <w:b/>
          <w:sz w:val="22"/>
          <w:szCs w:val="22"/>
          <w:u w:val="single"/>
        </w:rPr>
        <w:t>; Composition</w:t>
      </w:r>
      <w:r w:rsidRPr="00997FEA">
        <w:rPr>
          <w:b/>
          <w:sz w:val="22"/>
          <w:szCs w:val="22"/>
        </w:rPr>
        <w:t xml:space="preserve"> </w:t>
      </w:r>
    </w:p>
    <w:p w:rsidR="00B80F05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KS2, Y5 &amp; Y6</w:t>
      </w:r>
    </w:p>
    <w:p w:rsidR="007A66FD" w:rsidRPr="00E320E9" w:rsidRDefault="007A66FD" w:rsidP="007A66FD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Planning</w:t>
      </w:r>
    </w:p>
    <w:p w:rsidR="007A66FD" w:rsidRPr="004D5D59" w:rsidRDefault="007A66FD" w:rsidP="00B80F05">
      <w:pPr>
        <w:pStyle w:val="ListParagraph"/>
        <w:numPr>
          <w:ilvl w:val="0"/>
          <w:numId w:val="25"/>
        </w:num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 w:rsidRPr="004D5D59">
        <w:rPr>
          <w:sz w:val="22"/>
          <w:szCs w:val="22"/>
        </w:rPr>
        <w:t xml:space="preserve">identifying the audience for and purpose of the writing, selecting the appropriate form and using other similar writing as models for their own </w:t>
      </w:r>
    </w:p>
    <w:p w:rsidR="00B80F05" w:rsidRPr="004D5D59" w:rsidRDefault="00B80F05" w:rsidP="00B80F05">
      <w:pPr>
        <w:pStyle w:val="ListParagraph"/>
        <w:numPr>
          <w:ilvl w:val="0"/>
          <w:numId w:val="25"/>
        </w:num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 w:rsidRPr="004D5D59">
        <w:rPr>
          <w:sz w:val="22"/>
          <w:szCs w:val="22"/>
        </w:rPr>
        <w:t>noting and developing initial ideas, drawing on reading and research where necessary</w:t>
      </w:r>
    </w:p>
    <w:p w:rsidR="007A66FD" w:rsidRPr="004D5D59" w:rsidRDefault="007A66FD" w:rsidP="007A66FD">
      <w:pPr>
        <w:tabs>
          <w:tab w:val="left" w:pos="964"/>
          <w:tab w:val="left" w:pos="1644"/>
          <w:tab w:val="left" w:pos="2835"/>
        </w:tabs>
        <w:jc w:val="center"/>
        <w:rPr>
          <w:b/>
          <w:sz w:val="22"/>
          <w:szCs w:val="22"/>
        </w:rPr>
      </w:pPr>
      <w:r w:rsidRPr="004D5D59">
        <w:rPr>
          <w:b/>
          <w:sz w:val="22"/>
          <w:szCs w:val="22"/>
        </w:rPr>
        <w:t>Drafting</w:t>
      </w:r>
    </w:p>
    <w:p w:rsidR="007A66FD" w:rsidRPr="004D5D59" w:rsidRDefault="007A66FD" w:rsidP="00B80F05">
      <w:pPr>
        <w:pStyle w:val="ListParagraph"/>
        <w:numPr>
          <w:ilvl w:val="0"/>
          <w:numId w:val="25"/>
        </w:num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 w:rsidRPr="004D5D59">
        <w:rPr>
          <w:sz w:val="22"/>
          <w:szCs w:val="22"/>
        </w:rPr>
        <w:t>selecting appropriate grammar and vocabulary, understanding how such choices can change and enhance meaning</w:t>
      </w:r>
    </w:p>
    <w:p w:rsidR="007A66FD" w:rsidRPr="004D5D59" w:rsidRDefault="007A66FD" w:rsidP="007A66FD">
      <w:pPr>
        <w:tabs>
          <w:tab w:val="left" w:pos="964"/>
          <w:tab w:val="left" w:pos="1644"/>
          <w:tab w:val="left" w:pos="2835"/>
        </w:tabs>
        <w:jc w:val="center"/>
        <w:rPr>
          <w:b/>
          <w:sz w:val="22"/>
          <w:szCs w:val="22"/>
        </w:rPr>
      </w:pPr>
      <w:r w:rsidRPr="004D5D59">
        <w:rPr>
          <w:b/>
          <w:sz w:val="22"/>
          <w:szCs w:val="22"/>
        </w:rPr>
        <w:t>Evaluating and Editing</w:t>
      </w:r>
    </w:p>
    <w:p w:rsidR="007A66FD" w:rsidRPr="00D607EF" w:rsidRDefault="007A66FD" w:rsidP="00D607EF">
      <w:pPr>
        <w:pStyle w:val="ListParagraph"/>
        <w:numPr>
          <w:ilvl w:val="0"/>
          <w:numId w:val="25"/>
        </w:numPr>
        <w:tabs>
          <w:tab w:val="left" w:pos="964"/>
          <w:tab w:val="left" w:pos="1644"/>
          <w:tab w:val="left" w:pos="2835"/>
        </w:tabs>
        <w:spacing w:after="200"/>
        <w:jc w:val="both"/>
        <w:rPr>
          <w:sz w:val="22"/>
          <w:szCs w:val="22"/>
        </w:rPr>
      </w:pPr>
      <w:r w:rsidRPr="00D607EF">
        <w:rPr>
          <w:sz w:val="22"/>
          <w:szCs w:val="22"/>
        </w:rPr>
        <w:t>assessing the effectiveness of their own and others’ writing</w:t>
      </w:r>
    </w:p>
    <w:p w:rsidR="007A66FD" w:rsidRPr="004D5D59" w:rsidRDefault="007A66FD" w:rsidP="00D607EF">
      <w:pPr>
        <w:pStyle w:val="ListParagraph"/>
        <w:numPr>
          <w:ilvl w:val="0"/>
          <w:numId w:val="25"/>
        </w:num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 w:rsidRPr="004D5D59">
        <w:rPr>
          <w:sz w:val="22"/>
          <w:szCs w:val="22"/>
        </w:rPr>
        <w:t>proposing changes to grammar and vocabulary to improve consistency</w:t>
      </w:r>
    </w:p>
    <w:p w:rsidR="007A66FD" w:rsidRPr="004D5D59" w:rsidRDefault="007A66FD" w:rsidP="00D607EF">
      <w:pPr>
        <w:pStyle w:val="ListParagraph"/>
        <w:numPr>
          <w:ilvl w:val="0"/>
          <w:numId w:val="25"/>
        </w:num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 w:rsidRPr="004D5D59">
        <w:rPr>
          <w:sz w:val="22"/>
          <w:szCs w:val="22"/>
        </w:rPr>
        <w:t>ensuring the consistent and correct use of tense throughout a piece of writing</w:t>
      </w:r>
    </w:p>
    <w:p w:rsidR="007A66FD" w:rsidRPr="004D5D59" w:rsidRDefault="007A66FD" w:rsidP="007A66FD">
      <w:pPr>
        <w:tabs>
          <w:tab w:val="left" w:pos="964"/>
          <w:tab w:val="left" w:pos="1644"/>
          <w:tab w:val="left" w:pos="2835"/>
        </w:tabs>
        <w:jc w:val="both"/>
        <w:rPr>
          <w:b/>
          <w:sz w:val="12"/>
          <w:szCs w:val="12"/>
        </w:rPr>
      </w:pPr>
    </w:p>
    <w:p w:rsidR="00632383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32383" w:rsidRDefault="00632383" w:rsidP="00B80F05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80F05" w:rsidRDefault="00632383" w:rsidP="00B80F05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B80F05">
        <w:rPr>
          <w:b/>
          <w:sz w:val="22"/>
          <w:szCs w:val="22"/>
        </w:rPr>
        <w:t>KS3</w:t>
      </w:r>
    </w:p>
    <w:p w:rsidR="00B80F05" w:rsidRPr="004D5D59" w:rsidRDefault="004D5D59" w:rsidP="00B80F05">
      <w:pPr>
        <w:pStyle w:val="bulletundernumbere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 xml:space="preserve">writing for a wide range of purposes and audiences, including </w:t>
      </w:r>
      <w:r w:rsidR="00B80F05" w:rsidRPr="004D5D59">
        <w:rPr>
          <w:rFonts w:ascii="Times New Roman" w:hAnsi="Times New Roman" w:cs="Times New Roman"/>
          <w:sz w:val="22"/>
          <w:szCs w:val="22"/>
        </w:rPr>
        <w:t>a range of non-narrative texts</w:t>
      </w:r>
    </w:p>
    <w:p w:rsidR="00B80F05" w:rsidRPr="004768BB" w:rsidRDefault="00B80F05" w:rsidP="00B80F05">
      <w:pPr>
        <w:pStyle w:val="bulletundernumbere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768BB">
        <w:rPr>
          <w:rFonts w:ascii="Times New Roman" w:hAnsi="Times New Roman" w:cs="Times New Roman"/>
          <w:sz w:val="22"/>
          <w:szCs w:val="22"/>
        </w:rPr>
        <w:t>summarising and organising material</w:t>
      </w:r>
    </w:p>
    <w:p w:rsidR="004D5D59" w:rsidRPr="004D5D59" w:rsidRDefault="004D5D59" w:rsidP="004D5D59">
      <w:pPr>
        <w:pStyle w:val="bulletundernumbered"/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applying their growing knowledge of vocabulary, grammar and text structure to their writing and selecting the appropriate form</w:t>
      </w:r>
    </w:p>
    <w:p w:rsidR="004D5D59" w:rsidRDefault="004D5D59" w:rsidP="004D5D59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Plan, draft, edit and proof-read through:</w:t>
      </w:r>
    </w:p>
    <w:p w:rsidR="004D5D59" w:rsidRPr="004D5D59" w:rsidRDefault="004D5D59" w:rsidP="004D5D59">
      <w:pPr>
        <w:pStyle w:val="bulletundernumbered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considering how their writing reflects the audiences and purposes for which it was intended</w:t>
      </w:r>
    </w:p>
    <w:p w:rsidR="004D5D59" w:rsidRPr="004D5D59" w:rsidRDefault="004D5D59" w:rsidP="004D5D59">
      <w:pPr>
        <w:pStyle w:val="bulletundernumbered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amending the vocabulary, grammar and structure of their writing to improve its coherence and overall effectiveness</w:t>
      </w:r>
    </w:p>
    <w:p w:rsidR="00632383" w:rsidRPr="00632383" w:rsidRDefault="00632383" w:rsidP="00B80F05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16"/>
          <w:szCs w:val="16"/>
        </w:rPr>
      </w:pPr>
    </w:p>
    <w:p w:rsidR="00AC4A3D" w:rsidRPr="00632383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rFonts w:asciiTheme="minorHAnsi" w:hAnsiTheme="minorHAnsi"/>
          <w:b/>
          <w:sz w:val="32"/>
          <w:szCs w:val="32"/>
        </w:rPr>
      </w:pPr>
      <w:r w:rsidRPr="00632383">
        <w:rPr>
          <w:b/>
          <w:bCs/>
          <w:color w:val="73012A"/>
          <w:sz w:val="32"/>
          <w:szCs w:val="32"/>
        </w:rPr>
        <w:t>Mathematics</w:t>
      </w:r>
    </w:p>
    <w:p w:rsidR="00AC4A3D" w:rsidRPr="004D5D59" w:rsidRDefault="00AC4A3D" w:rsidP="00AC4A3D">
      <w:pPr>
        <w:pStyle w:val="bulletundernumbered"/>
        <w:numPr>
          <w:ilvl w:val="0"/>
          <w:numId w:val="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4D5D59">
        <w:rPr>
          <w:rFonts w:ascii="Times New Roman" w:hAnsi="Times New Roman" w:cs="Times New Roman"/>
          <w:b/>
          <w:sz w:val="22"/>
          <w:szCs w:val="22"/>
        </w:rPr>
        <w:t xml:space="preserve">Fluency: </w:t>
      </w:r>
      <w:r w:rsidRPr="004D5D59">
        <w:rPr>
          <w:rFonts w:ascii="Times New Roman" w:hAnsi="Times New Roman" w:cs="Times New Roman"/>
          <w:sz w:val="22"/>
          <w:szCs w:val="22"/>
        </w:rPr>
        <w:t>conceptual understanding; recall and apply knowledge</w:t>
      </w:r>
    </w:p>
    <w:p w:rsidR="00AC4A3D" w:rsidRPr="004D5D59" w:rsidRDefault="00AC4A3D" w:rsidP="00AC4A3D">
      <w:pPr>
        <w:pStyle w:val="bulletundernumbered"/>
        <w:numPr>
          <w:ilvl w:val="0"/>
          <w:numId w:val="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b/>
          <w:sz w:val="22"/>
          <w:szCs w:val="22"/>
        </w:rPr>
        <w:t xml:space="preserve">Reasoning: </w:t>
      </w:r>
      <w:r w:rsidRPr="004D5D59">
        <w:rPr>
          <w:rFonts w:ascii="Times New Roman" w:hAnsi="Times New Roman" w:cs="Times New Roman"/>
          <w:sz w:val="22"/>
          <w:szCs w:val="22"/>
        </w:rPr>
        <w:t>follow lines of enquiry; conjecture relationships and generalisations; develop arguments, justification or proof</w:t>
      </w:r>
    </w:p>
    <w:p w:rsidR="00AC4A3D" w:rsidRPr="004D5D59" w:rsidRDefault="00AC4A3D" w:rsidP="00AC4A3D">
      <w:pPr>
        <w:pStyle w:val="bulletundernumbered"/>
        <w:numPr>
          <w:ilvl w:val="0"/>
          <w:numId w:val="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b/>
          <w:sz w:val="22"/>
          <w:szCs w:val="22"/>
        </w:rPr>
        <w:t>Solv</w:t>
      </w:r>
      <w:r w:rsidR="00632383">
        <w:rPr>
          <w:rFonts w:ascii="Times New Roman" w:hAnsi="Times New Roman" w:cs="Times New Roman"/>
          <w:b/>
          <w:sz w:val="22"/>
          <w:szCs w:val="22"/>
        </w:rPr>
        <w:t>ing</w:t>
      </w:r>
      <w:r w:rsidRPr="004D5D59">
        <w:rPr>
          <w:rFonts w:ascii="Times New Roman" w:hAnsi="Times New Roman" w:cs="Times New Roman"/>
          <w:b/>
          <w:sz w:val="22"/>
          <w:szCs w:val="22"/>
        </w:rPr>
        <w:t xml:space="preserve"> problems: </w:t>
      </w:r>
      <w:r w:rsidRPr="004D5D59">
        <w:rPr>
          <w:rFonts w:ascii="Times New Roman" w:hAnsi="Times New Roman" w:cs="Times New Roman"/>
          <w:sz w:val="22"/>
          <w:szCs w:val="22"/>
        </w:rPr>
        <w:t>apply maths to routine and non-routine problems, breaking down into simpler steps</w:t>
      </w:r>
    </w:p>
    <w:p w:rsidR="00AC4A3D" w:rsidRPr="00632383" w:rsidRDefault="00AC4A3D" w:rsidP="00AC4A3D">
      <w:pPr>
        <w:pStyle w:val="bulletundernumbered"/>
        <w:numPr>
          <w:ilvl w:val="0"/>
          <w:numId w:val="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AC4A3D" w:rsidRPr="004D5D59" w:rsidRDefault="00AC4A3D" w:rsidP="00AC4A3D">
      <w:pPr>
        <w:pStyle w:val="bulletundernumbered"/>
        <w:numPr>
          <w:ilvl w:val="0"/>
          <w:numId w:val="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Make connections across different concepts.</w:t>
      </w:r>
    </w:p>
    <w:p w:rsidR="00AC4A3D" w:rsidRPr="004D5D59" w:rsidRDefault="00AC4A3D" w:rsidP="00AC4A3D">
      <w:pPr>
        <w:pStyle w:val="bulletundernumbered"/>
        <w:numPr>
          <w:ilvl w:val="0"/>
          <w:numId w:val="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Apply mathematical knowledge to other subjects.</w:t>
      </w:r>
    </w:p>
    <w:p w:rsidR="00AC4A3D" w:rsidRPr="00632383" w:rsidRDefault="00AC4A3D" w:rsidP="0052634C">
      <w:pPr>
        <w:pStyle w:val="Heading2"/>
        <w:spacing w:before="0"/>
        <w:rPr>
          <w:rFonts w:ascii="Times New Roman" w:hAnsi="Times New Roman" w:cs="Times New Roman"/>
          <w:color w:val="auto"/>
          <w:sz w:val="12"/>
          <w:szCs w:val="12"/>
        </w:rPr>
      </w:pPr>
    </w:p>
    <w:p w:rsidR="00AC4A3D" w:rsidRDefault="00632383" w:rsidP="00632383">
      <w:pPr>
        <w:pStyle w:val="Heading2"/>
        <w:spacing w:befor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AC4A3D">
        <w:rPr>
          <w:rFonts w:ascii="Times New Roman" w:hAnsi="Times New Roman" w:cs="Times New Roman"/>
          <w:color w:val="auto"/>
          <w:sz w:val="22"/>
          <w:szCs w:val="22"/>
        </w:rPr>
        <w:t>KS2 Y5-Y6</w:t>
      </w:r>
    </w:p>
    <w:p w:rsidR="00AC4A3D" w:rsidRPr="0055434A" w:rsidRDefault="00AC4A3D" w:rsidP="00AC4A3D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55434A">
        <w:rPr>
          <w:sz w:val="22"/>
          <w:szCs w:val="22"/>
        </w:rPr>
        <w:t>solve a wider range of problems, including increasingly complex properties of numbers and arithmetic, and problems demanding efficient written and mental methods of calculation</w:t>
      </w:r>
    </w:p>
    <w:p w:rsidR="00E3728F" w:rsidRPr="00632383" w:rsidRDefault="00E3728F" w:rsidP="00E3728F">
      <w:pPr>
        <w:rPr>
          <w:rFonts w:cs="Arial"/>
          <w:sz w:val="8"/>
          <w:szCs w:val="8"/>
        </w:rPr>
      </w:pPr>
    </w:p>
    <w:p w:rsidR="00E3728F" w:rsidRPr="0055434A" w:rsidRDefault="004D5D59" w:rsidP="004D5D59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E3728F" w:rsidRPr="0055434A">
        <w:rPr>
          <w:b/>
          <w:sz w:val="22"/>
          <w:szCs w:val="22"/>
        </w:rPr>
        <w:t>Y5</w:t>
      </w:r>
      <w:r w:rsidR="00E3728F" w:rsidRPr="0055434A">
        <w:rPr>
          <w:b/>
          <w:sz w:val="22"/>
          <w:szCs w:val="22"/>
        </w:rPr>
        <w:tab/>
      </w:r>
      <w:r w:rsidR="00E3728F" w:rsidRPr="0055434A">
        <w:rPr>
          <w:b/>
          <w:sz w:val="22"/>
          <w:szCs w:val="22"/>
          <w:u w:val="single"/>
        </w:rPr>
        <w:t>Number; Number and Place Value</w:t>
      </w:r>
    </w:p>
    <w:p w:rsidR="00E3728F" w:rsidRPr="0055434A" w:rsidRDefault="00E3728F" w:rsidP="00E3728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5434A">
        <w:rPr>
          <w:rFonts w:eastAsia="CenturyOldStyleStd-Regular"/>
          <w:sz w:val="22"/>
          <w:szCs w:val="22"/>
        </w:rPr>
        <w:t>read, write, order and compare numbers to at least 1 000 000 and determine the value of each digit</w:t>
      </w:r>
    </w:p>
    <w:p w:rsidR="0055434A" w:rsidRPr="0055434A" w:rsidRDefault="004D5D59" w:rsidP="004D5D59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55434A" w:rsidRPr="0055434A">
        <w:rPr>
          <w:b/>
          <w:sz w:val="22"/>
          <w:szCs w:val="22"/>
        </w:rPr>
        <w:t>Y6</w:t>
      </w:r>
      <w:r w:rsidR="0055434A" w:rsidRPr="0055434A">
        <w:rPr>
          <w:b/>
          <w:sz w:val="22"/>
          <w:szCs w:val="22"/>
        </w:rPr>
        <w:tab/>
      </w:r>
      <w:r w:rsidR="0055434A" w:rsidRPr="0055434A">
        <w:rPr>
          <w:b/>
          <w:sz w:val="22"/>
          <w:szCs w:val="22"/>
          <w:u w:val="single"/>
        </w:rPr>
        <w:t>Number; Number and Place Value</w:t>
      </w:r>
    </w:p>
    <w:p w:rsidR="0055434A" w:rsidRPr="0055434A" w:rsidRDefault="0055434A" w:rsidP="0055434A">
      <w:pPr>
        <w:pStyle w:val="ListParagraph"/>
        <w:numPr>
          <w:ilvl w:val="0"/>
          <w:numId w:val="11"/>
        </w:numPr>
        <w:rPr>
          <w:sz w:val="22"/>
          <w:szCs w:val="22"/>
          <w:u w:val="single"/>
        </w:rPr>
      </w:pPr>
      <w:r w:rsidRPr="0055434A">
        <w:rPr>
          <w:rFonts w:eastAsia="CenturyOldStyleStd-Regular"/>
          <w:sz w:val="22"/>
          <w:szCs w:val="22"/>
        </w:rPr>
        <w:t>read, write, order &amp; compare numbers to at least 10 000 000 &amp; determine the value of each digit</w:t>
      </w:r>
    </w:p>
    <w:p w:rsidR="00E3728F" w:rsidRPr="00632383" w:rsidRDefault="00E3728F" w:rsidP="00E3728F">
      <w:pPr>
        <w:rPr>
          <w:b/>
          <w:sz w:val="8"/>
          <w:szCs w:val="8"/>
        </w:rPr>
      </w:pPr>
    </w:p>
    <w:p w:rsidR="00E3728F" w:rsidRPr="0055434A" w:rsidRDefault="004D5D59" w:rsidP="00E3728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E3728F" w:rsidRPr="0055434A">
        <w:rPr>
          <w:b/>
          <w:sz w:val="22"/>
          <w:szCs w:val="22"/>
        </w:rPr>
        <w:t>Y5</w:t>
      </w:r>
      <w:r w:rsidR="00E3728F" w:rsidRPr="0055434A">
        <w:rPr>
          <w:b/>
          <w:sz w:val="22"/>
          <w:szCs w:val="22"/>
        </w:rPr>
        <w:tab/>
      </w:r>
      <w:r w:rsidR="00E3728F" w:rsidRPr="0055434A">
        <w:rPr>
          <w:b/>
          <w:sz w:val="22"/>
          <w:szCs w:val="22"/>
          <w:u w:val="single"/>
        </w:rPr>
        <w:t>Number; Addition and Subtraction</w:t>
      </w:r>
    </w:p>
    <w:p w:rsidR="00E3728F" w:rsidRPr="0055434A" w:rsidRDefault="00E3728F" w:rsidP="00E3728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5434A">
        <w:rPr>
          <w:sz w:val="22"/>
          <w:szCs w:val="22"/>
        </w:rPr>
        <w:t>add and subtract numbers mentally with increasingly large numbers</w:t>
      </w:r>
    </w:p>
    <w:p w:rsidR="0055434A" w:rsidRPr="0055434A" w:rsidRDefault="004D5D59" w:rsidP="0055434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55434A" w:rsidRPr="0055434A">
        <w:rPr>
          <w:b/>
          <w:sz w:val="22"/>
          <w:szCs w:val="22"/>
        </w:rPr>
        <w:t>Y6</w:t>
      </w:r>
      <w:r w:rsidR="0055434A" w:rsidRPr="0055434A">
        <w:rPr>
          <w:b/>
          <w:sz w:val="22"/>
          <w:szCs w:val="22"/>
        </w:rPr>
        <w:tab/>
      </w:r>
      <w:r w:rsidR="0055434A" w:rsidRPr="0055434A">
        <w:rPr>
          <w:b/>
          <w:sz w:val="22"/>
          <w:szCs w:val="22"/>
          <w:u w:val="single"/>
        </w:rPr>
        <w:t>Number; Addition, Subtraction, Multiplication and Division</w:t>
      </w:r>
    </w:p>
    <w:p w:rsidR="00AC4A3D" w:rsidRPr="0055434A" w:rsidRDefault="0055434A" w:rsidP="0055434A">
      <w:pPr>
        <w:pStyle w:val="Heading2"/>
        <w:numPr>
          <w:ilvl w:val="0"/>
          <w:numId w:val="11"/>
        </w:numPr>
        <w:spacing w:befor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5434A">
        <w:rPr>
          <w:rFonts w:ascii="Times New Roman" w:hAnsi="Times New Roman" w:cs="Times New Roman"/>
          <w:b w:val="0"/>
          <w:color w:val="auto"/>
          <w:sz w:val="22"/>
          <w:szCs w:val="22"/>
        </w:rPr>
        <w:t>perform mental calculations, including with mixed operations and large numbers</w:t>
      </w:r>
    </w:p>
    <w:p w:rsidR="00AC4A3D" w:rsidRDefault="0055434A" w:rsidP="0055434A">
      <w:pPr>
        <w:pStyle w:val="Heading2"/>
        <w:numPr>
          <w:ilvl w:val="0"/>
          <w:numId w:val="11"/>
        </w:numPr>
        <w:spacing w:befor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5434A">
        <w:rPr>
          <w:rFonts w:ascii="Times New Roman" w:hAnsi="Times New Roman" w:cs="Times New Roman"/>
          <w:b w:val="0"/>
          <w:color w:val="auto"/>
          <w:sz w:val="22"/>
          <w:szCs w:val="22"/>
        </w:rPr>
        <w:t>solve addition and subtraction multi-step problems in contexts, deciding which operations and methods to use and why</w:t>
      </w:r>
    </w:p>
    <w:p w:rsidR="0055434A" w:rsidRPr="0055434A" w:rsidRDefault="0055434A" w:rsidP="0055434A">
      <w:pPr>
        <w:pStyle w:val="ListParagraph"/>
        <w:numPr>
          <w:ilvl w:val="0"/>
          <w:numId w:val="11"/>
        </w:numPr>
        <w:rPr>
          <w:sz w:val="22"/>
          <w:szCs w:val="22"/>
          <w:lang w:val="en-US" w:eastAsia="en-US"/>
        </w:rPr>
      </w:pPr>
      <w:r w:rsidRPr="0055434A">
        <w:rPr>
          <w:sz w:val="22"/>
          <w:szCs w:val="22"/>
        </w:rPr>
        <w:t>use estimation to check answers to calculations</w:t>
      </w:r>
      <w:r w:rsidRPr="0055434A">
        <w:rPr>
          <w:rFonts w:eastAsia="CenturyOldStyleStd-Regular"/>
          <w:sz w:val="22"/>
          <w:szCs w:val="22"/>
        </w:rPr>
        <w:t xml:space="preserve"> and d</w:t>
      </w:r>
      <w:r w:rsidRPr="0055434A">
        <w:rPr>
          <w:sz w:val="22"/>
          <w:szCs w:val="22"/>
        </w:rPr>
        <w:t>etermine, in the context of a problem, an appropriate degree of accuracy.</w:t>
      </w:r>
    </w:p>
    <w:p w:rsidR="0055434A" w:rsidRPr="00632383" w:rsidRDefault="0055434A" w:rsidP="0052634C">
      <w:pPr>
        <w:pStyle w:val="Heading2"/>
        <w:spacing w:before="0"/>
        <w:rPr>
          <w:rFonts w:ascii="Times New Roman" w:hAnsi="Times New Roman" w:cs="Times New Roman"/>
          <w:color w:val="auto"/>
          <w:sz w:val="12"/>
          <w:szCs w:val="12"/>
        </w:rPr>
      </w:pPr>
    </w:p>
    <w:p w:rsidR="0055434A" w:rsidRPr="004D5D59" w:rsidRDefault="00632383" w:rsidP="00632383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5434A" w:rsidRPr="004D5D59">
        <w:rPr>
          <w:rFonts w:ascii="Times New Roman" w:hAnsi="Times New Roman" w:cs="Times New Roman"/>
          <w:color w:val="auto"/>
        </w:rPr>
        <w:t>K</w:t>
      </w:r>
      <w:r w:rsidR="004D5D59">
        <w:rPr>
          <w:rFonts w:ascii="Times New Roman" w:hAnsi="Times New Roman" w:cs="Times New Roman"/>
          <w:color w:val="auto"/>
        </w:rPr>
        <w:t>S</w:t>
      </w:r>
      <w:r w:rsidR="0055434A" w:rsidRPr="004D5D59">
        <w:rPr>
          <w:rFonts w:ascii="Times New Roman" w:hAnsi="Times New Roman" w:cs="Times New Roman"/>
          <w:color w:val="auto"/>
        </w:rPr>
        <w:t>3</w:t>
      </w:r>
    </w:p>
    <w:p w:rsidR="0055434A" w:rsidRPr="004D5D59" w:rsidRDefault="0055434A" w:rsidP="0055434A">
      <w:pPr>
        <w:pStyle w:val="Heading4"/>
        <w:spacing w:before="0"/>
        <w:rPr>
          <w:rFonts w:ascii="Times New Roman" w:hAnsi="Times New Roman" w:cs="Times New Roman"/>
          <w:i w:val="0"/>
          <w:color w:val="auto"/>
        </w:rPr>
      </w:pPr>
      <w:r w:rsidRPr="004D5D59">
        <w:rPr>
          <w:rFonts w:ascii="Times New Roman" w:hAnsi="Times New Roman" w:cs="Times New Roman"/>
          <w:i w:val="0"/>
          <w:color w:val="auto"/>
        </w:rPr>
        <w:t>Develop fluency</w:t>
      </w:r>
    </w:p>
    <w:p w:rsidR="0055434A" w:rsidRPr="004D5D59" w:rsidRDefault="0055434A" w:rsidP="0055434A">
      <w:pPr>
        <w:pStyle w:val="bulletundertex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use language and properties precisely to analyse numbers, probability and statistics.</w:t>
      </w:r>
    </w:p>
    <w:p w:rsidR="00400416" w:rsidRPr="004D5D59" w:rsidRDefault="00400416" w:rsidP="00400416">
      <w:pPr>
        <w:pStyle w:val="Heading4"/>
        <w:tabs>
          <w:tab w:val="left" w:pos="3366"/>
          <w:tab w:val="center" w:pos="4680"/>
        </w:tabs>
        <w:spacing w:before="0"/>
        <w:rPr>
          <w:rFonts w:ascii="Times New Roman" w:hAnsi="Times New Roman" w:cs="Times New Roman"/>
          <w:i w:val="0"/>
          <w:color w:val="auto"/>
        </w:rPr>
      </w:pPr>
      <w:r w:rsidRPr="004D5D59">
        <w:rPr>
          <w:rFonts w:ascii="Times New Roman" w:hAnsi="Times New Roman" w:cs="Times New Roman"/>
          <w:i w:val="0"/>
          <w:color w:val="auto"/>
        </w:rPr>
        <w:t>Reason mathematically</w:t>
      </w:r>
    </w:p>
    <w:p w:rsidR="00400416" w:rsidRPr="004D5D59" w:rsidRDefault="00400416" w:rsidP="00400416">
      <w:pPr>
        <w:pStyle w:val="bulletundertex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make and test conjectures about patterns and relationships; look for proofs or counter-examples</w:t>
      </w:r>
    </w:p>
    <w:p w:rsidR="00400416" w:rsidRPr="004D5D59" w:rsidRDefault="00400416" w:rsidP="00400416">
      <w:pPr>
        <w:pStyle w:val="bulletundertex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explore what can and cannot be inferred in statistical and probabilistic settings, and begin to express their arguments formally.</w:t>
      </w:r>
    </w:p>
    <w:p w:rsidR="00400416" w:rsidRPr="004D5D59" w:rsidRDefault="00400416" w:rsidP="00400416">
      <w:pPr>
        <w:pStyle w:val="Heading4"/>
        <w:spacing w:before="0"/>
        <w:rPr>
          <w:rFonts w:ascii="Times New Roman" w:hAnsi="Times New Roman" w:cs="Times New Roman"/>
          <w:i w:val="0"/>
          <w:color w:val="auto"/>
        </w:rPr>
      </w:pPr>
      <w:r w:rsidRPr="004D5D59">
        <w:rPr>
          <w:rFonts w:ascii="Times New Roman" w:hAnsi="Times New Roman" w:cs="Times New Roman"/>
          <w:i w:val="0"/>
          <w:color w:val="auto"/>
        </w:rPr>
        <w:t>Solve problems</w:t>
      </w:r>
    </w:p>
    <w:p w:rsidR="00400416" w:rsidRPr="004D5D59" w:rsidRDefault="00400416" w:rsidP="00400416">
      <w:pPr>
        <w:pStyle w:val="bulletundertex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develop mathematical knowledge, in part through solving problems and evaluating the outcomes, including multi-step problems</w:t>
      </w:r>
    </w:p>
    <w:p w:rsidR="00400416" w:rsidRPr="004D5D59" w:rsidRDefault="00400416" w:rsidP="00400416">
      <w:pPr>
        <w:pStyle w:val="bulletundertex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select appropriate concepts, methods and techniques to apply to unfamiliar and non-routine problems.</w:t>
      </w:r>
    </w:p>
    <w:p w:rsidR="00B80F05" w:rsidRPr="004D5D59" w:rsidRDefault="00B80F05" w:rsidP="00B80F05">
      <w:pPr>
        <w:jc w:val="center"/>
        <w:rPr>
          <w:b/>
          <w:lang w:val="en-US" w:eastAsia="en-US"/>
        </w:rPr>
      </w:pPr>
      <w:r w:rsidRPr="004D5D59">
        <w:rPr>
          <w:b/>
          <w:lang w:val="en-US" w:eastAsia="en-US"/>
        </w:rPr>
        <w:t>Number</w:t>
      </w:r>
    </w:p>
    <w:p w:rsidR="00B80F05" w:rsidRPr="004D5D59" w:rsidRDefault="00B80F05" w:rsidP="00B80F05">
      <w:pPr>
        <w:pStyle w:val="bulletundertex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recognise and use relationships between operations including inverse operations</w:t>
      </w:r>
    </w:p>
    <w:p w:rsidR="00B80F05" w:rsidRPr="004D5D59" w:rsidRDefault="00B80F05" w:rsidP="00D607EF">
      <w:pPr>
        <w:pStyle w:val="Heading3"/>
        <w:spacing w:before="0"/>
        <w:rPr>
          <w:rFonts w:ascii="Times New Roman" w:hAnsi="Times New Roman" w:cs="Times New Roman"/>
        </w:rPr>
      </w:pPr>
      <w:bookmarkStart w:id="0" w:name="_Toc360810527"/>
      <w:bookmarkStart w:id="1" w:name="_Toc360533800"/>
      <w:bookmarkStart w:id="2" w:name="_Toc359406671"/>
      <w:r w:rsidRPr="004D5D59">
        <w:rPr>
          <w:rFonts w:ascii="Times New Roman" w:hAnsi="Times New Roman" w:cs="Times New Roman"/>
          <w:color w:val="auto"/>
        </w:rPr>
        <w:lastRenderedPageBreak/>
        <w:t>Probability</w:t>
      </w:r>
      <w:bookmarkEnd w:id="0"/>
      <w:bookmarkEnd w:id="1"/>
      <w:bookmarkEnd w:id="2"/>
    </w:p>
    <w:p w:rsidR="00B80F05" w:rsidRPr="004D5D59" w:rsidRDefault="00B80F05" w:rsidP="00B80F05">
      <w:pPr>
        <w:pStyle w:val="bulletundertext"/>
        <w:numPr>
          <w:ilvl w:val="0"/>
          <w:numId w:val="16"/>
        </w:numPr>
        <w:tabs>
          <w:tab w:val="num" w:pos="92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record, describe and analyse the frequency of outcomes of simple probability experiments involving randomness, fairness, equally and unequally likely outcomes, using appropriate language and the 0-1 probability scale</w:t>
      </w:r>
    </w:p>
    <w:p w:rsidR="00B80F05" w:rsidRPr="004D5D59" w:rsidRDefault="00B80F05" w:rsidP="00B80F05">
      <w:pPr>
        <w:pStyle w:val="bulletundertext"/>
        <w:numPr>
          <w:ilvl w:val="0"/>
          <w:numId w:val="16"/>
        </w:numPr>
        <w:tabs>
          <w:tab w:val="num" w:pos="92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understand that the probabilities of all possible outcomes sum to 1</w:t>
      </w:r>
    </w:p>
    <w:p w:rsidR="00B80F05" w:rsidRPr="004D5D59" w:rsidRDefault="00B80F05" w:rsidP="00B80F05">
      <w:pPr>
        <w:pStyle w:val="bulletundertext"/>
        <w:numPr>
          <w:ilvl w:val="0"/>
          <w:numId w:val="16"/>
        </w:numPr>
        <w:tabs>
          <w:tab w:val="num" w:pos="924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D5D59">
        <w:rPr>
          <w:rFonts w:ascii="Times New Roman" w:hAnsi="Times New Roman" w:cs="Times New Roman"/>
          <w:sz w:val="22"/>
          <w:szCs w:val="22"/>
        </w:rPr>
        <w:t>generate theoretical sample spaces for single and combined events with equally likely, mutually exclusive outcomes and use these to calculate theoretical probabilities.</w:t>
      </w:r>
    </w:p>
    <w:p w:rsidR="00B80F05" w:rsidRPr="00632383" w:rsidRDefault="00B80F05" w:rsidP="00B80F05">
      <w:pPr>
        <w:rPr>
          <w:sz w:val="16"/>
          <w:szCs w:val="16"/>
          <w:lang w:val="en-US" w:eastAsia="en-US"/>
        </w:rPr>
      </w:pPr>
    </w:p>
    <w:p w:rsidR="0052634C" w:rsidRPr="00632383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sz w:val="32"/>
          <w:szCs w:val="32"/>
        </w:rPr>
      </w:pPr>
      <w:r w:rsidRPr="00632383">
        <w:rPr>
          <w:b/>
          <w:bCs/>
          <w:color w:val="73012A"/>
          <w:sz w:val="32"/>
          <w:szCs w:val="32"/>
        </w:rPr>
        <w:t>Art and Design</w:t>
      </w:r>
    </w:p>
    <w:p w:rsidR="0052634C" w:rsidRPr="0055434A" w:rsidRDefault="0052634C" w:rsidP="0052634C">
      <w:pPr>
        <w:pStyle w:val="bulletundertex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5434A">
        <w:rPr>
          <w:rFonts w:ascii="Times New Roman" w:hAnsi="Times New Roman" w:cs="Times New Roman"/>
          <w:sz w:val="22"/>
          <w:szCs w:val="22"/>
        </w:rPr>
        <w:t>produce creative work, exploring their ideas and recording their experiences</w:t>
      </w:r>
    </w:p>
    <w:p w:rsidR="0052634C" w:rsidRPr="0055434A" w:rsidRDefault="0052634C" w:rsidP="0052634C">
      <w:pPr>
        <w:pStyle w:val="bulletundertex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5434A">
        <w:rPr>
          <w:rFonts w:ascii="Times New Roman" w:hAnsi="Times New Roman" w:cs="Times New Roman"/>
          <w:sz w:val="22"/>
          <w:szCs w:val="22"/>
        </w:rPr>
        <w:t>become proficient in drawing, painting, sculpture and other art, craft and design techniques</w:t>
      </w:r>
    </w:p>
    <w:p w:rsidR="0052634C" w:rsidRPr="0055434A" w:rsidRDefault="0052634C" w:rsidP="0052634C">
      <w:pPr>
        <w:pStyle w:val="bulletundertex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5434A">
        <w:rPr>
          <w:rFonts w:ascii="Times New Roman" w:hAnsi="Times New Roman" w:cs="Times New Roman"/>
          <w:sz w:val="22"/>
          <w:szCs w:val="22"/>
        </w:rPr>
        <w:t>evaluate and analyse creative works using the language of art, craft and design</w:t>
      </w:r>
    </w:p>
    <w:p w:rsidR="0052634C" w:rsidRPr="00632383" w:rsidRDefault="0052634C" w:rsidP="0052634C">
      <w:pPr>
        <w:pStyle w:val="Heading3"/>
        <w:spacing w:before="0"/>
        <w:rPr>
          <w:rFonts w:ascii="Times New Roman" w:hAnsi="Times New Roman" w:cs="Times New Roman"/>
          <w:color w:val="auto"/>
          <w:sz w:val="12"/>
          <w:szCs w:val="12"/>
        </w:rPr>
      </w:pPr>
    </w:p>
    <w:p w:rsidR="0052634C" w:rsidRPr="0055434A" w:rsidRDefault="00632383" w:rsidP="00632383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2634C" w:rsidRPr="0055434A">
        <w:rPr>
          <w:rFonts w:ascii="Times New Roman" w:hAnsi="Times New Roman" w:cs="Times New Roman"/>
          <w:color w:val="auto"/>
        </w:rPr>
        <w:t>K</w:t>
      </w:r>
      <w:r w:rsidR="004D5D59">
        <w:rPr>
          <w:rFonts w:ascii="Times New Roman" w:hAnsi="Times New Roman" w:cs="Times New Roman"/>
          <w:color w:val="auto"/>
        </w:rPr>
        <w:t>S</w:t>
      </w:r>
      <w:r w:rsidR="0052634C" w:rsidRPr="0055434A">
        <w:rPr>
          <w:rFonts w:ascii="Times New Roman" w:hAnsi="Times New Roman" w:cs="Times New Roman"/>
          <w:color w:val="auto"/>
        </w:rPr>
        <w:t>2</w:t>
      </w:r>
    </w:p>
    <w:p w:rsidR="0052634C" w:rsidRDefault="0052634C" w:rsidP="0052634C">
      <w:pPr>
        <w:rPr>
          <w:sz w:val="22"/>
          <w:szCs w:val="22"/>
        </w:rPr>
      </w:pPr>
      <w:r w:rsidRPr="0055434A">
        <w:rPr>
          <w:sz w:val="22"/>
          <w:szCs w:val="22"/>
        </w:rPr>
        <w:t>Pupils should be taught:</w:t>
      </w:r>
    </w:p>
    <w:p w:rsidR="00632383" w:rsidRPr="00632383" w:rsidRDefault="00632383" w:rsidP="00632383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32383">
        <w:rPr>
          <w:sz w:val="22"/>
          <w:szCs w:val="22"/>
        </w:rPr>
        <w:t>to develop their techniques, including their control and their use of materials, with creativity, experimentation and an increasing awareness of different kinds of art, craft and design.</w:t>
      </w:r>
    </w:p>
    <w:p w:rsidR="0052634C" w:rsidRPr="0055434A" w:rsidRDefault="0052634C" w:rsidP="0052634C">
      <w:pPr>
        <w:pStyle w:val="bulletundertex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5434A">
        <w:rPr>
          <w:rFonts w:ascii="Times New Roman" w:hAnsi="Times New Roman" w:cs="Times New Roman"/>
          <w:sz w:val="22"/>
          <w:szCs w:val="22"/>
        </w:rPr>
        <w:t>to improve their mastery of art and design techniques, including drawing and painting with a range of materials [for example, pencil, charcoal, paint]</w:t>
      </w:r>
    </w:p>
    <w:p w:rsidR="0052634C" w:rsidRPr="00632383" w:rsidRDefault="0052634C" w:rsidP="0052634C">
      <w:pPr>
        <w:pStyle w:val="Heading3"/>
        <w:spacing w:before="0"/>
        <w:rPr>
          <w:rFonts w:ascii="Times New Roman" w:hAnsi="Times New Roman" w:cs="Times New Roman"/>
          <w:color w:val="auto"/>
          <w:sz w:val="12"/>
          <w:szCs w:val="12"/>
        </w:rPr>
      </w:pPr>
    </w:p>
    <w:p w:rsidR="0052634C" w:rsidRPr="0055434A" w:rsidRDefault="00632383" w:rsidP="00632383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2634C" w:rsidRPr="0055434A">
        <w:rPr>
          <w:rFonts w:ascii="Times New Roman" w:hAnsi="Times New Roman" w:cs="Times New Roman"/>
          <w:color w:val="auto"/>
        </w:rPr>
        <w:t>K</w:t>
      </w:r>
      <w:r w:rsidR="004D5D59">
        <w:rPr>
          <w:rFonts w:ascii="Times New Roman" w:hAnsi="Times New Roman" w:cs="Times New Roman"/>
          <w:color w:val="auto"/>
        </w:rPr>
        <w:t>S</w:t>
      </w:r>
      <w:r w:rsidR="0052634C" w:rsidRPr="0055434A">
        <w:rPr>
          <w:rFonts w:ascii="Times New Roman" w:hAnsi="Times New Roman" w:cs="Times New Roman"/>
          <w:color w:val="auto"/>
        </w:rPr>
        <w:t>3</w:t>
      </w:r>
    </w:p>
    <w:p w:rsidR="0052634C" w:rsidRDefault="0052634C" w:rsidP="0052634C">
      <w:pPr>
        <w:rPr>
          <w:sz w:val="22"/>
          <w:szCs w:val="22"/>
        </w:rPr>
      </w:pPr>
      <w:r w:rsidRPr="0055434A">
        <w:rPr>
          <w:sz w:val="22"/>
          <w:szCs w:val="22"/>
        </w:rPr>
        <w:t>Pupils should be taught:</w:t>
      </w:r>
    </w:p>
    <w:p w:rsidR="00632383" w:rsidRPr="00632383" w:rsidRDefault="00632383" w:rsidP="006323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32383">
        <w:rPr>
          <w:sz w:val="22"/>
          <w:szCs w:val="22"/>
        </w:rPr>
        <w:t>to develop their creativity and ideas, and increase proficiency in their execution. They should develop a critical understanding of artists, architects and designers, expressing reasoned judgements that can inform their own work.</w:t>
      </w:r>
    </w:p>
    <w:p w:rsidR="0052634C" w:rsidRPr="0055434A" w:rsidRDefault="0052634C" w:rsidP="0052634C">
      <w:pPr>
        <w:pStyle w:val="bulletundertex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5434A">
        <w:rPr>
          <w:rFonts w:ascii="Times New Roman" w:hAnsi="Times New Roman" w:cs="Times New Roman"/>
          <w:sz w:val="22"/>
          <w:szCs w:val="22"/>
        </w:rPr>
        <w:t>to use a range of techniques and media, including painting</w:t>
      </w:r>
    </w:p>
    <w:p w:rsidR="0052634C" w:rsidRPr="0055434A" w:rsidRDefault="0052634C" w:rsidP="0052634C">
      <w:pPr>
        <w:pStyle w:val="bulletundertex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5434A">
        <w:rPr>
          <w:rFonts w:ascii="Times New Roman" w:hAnsi="Times New Roman" w:cs="Times New Roman"/>
          <w:sz w:val="22"/>
          <w:szCs w:val="22"/>
        </w:rPr>
        <w:t>to increase their proficiency in the handling of different materials</w:t>
      </w:r>
    </w:p>
    <w:p w:rsidR="0052634C" w:rsidRPr="0055434A" w:rsidRDefault="0052634C" w:rsidP="0052634C">
      <w:pPr>
        <w:pStyle w:val="bulletundertex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5434A">
        <w:rPr>
          <w:rFonts w:ascii="Times New Roman" w:hAnsi="Times New Roman" w:cs="Times New Roman"/>
          <w:sz w:val="22"/>
          <w:szCs w:val="22"/>
        </w:rPr>
        <w:t>to analyse and evaluate their own work, and that of others, in order to strengthen the visual impact or applications of their work</w:t>
      </w:r>
    </w:p>
    <w:p w:rsidR="0052634C" w:rsidRPr="0052634C" w:rsidRDefault="0052634C" w:rsidP="00E563A4">
      <w:pPr>
        <w:rPr>
          <w:b/>
          <w:sz w:val="22"/>
          <w:szCs w:val="22"/>
        </w:rPr>
      </w:pPr>
    </w:p>
    <w:p w:rsidR="00B80F05" w:rsidRPr="005C7BF5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FF0000"/>
          <w:sz w:val="32"/>
          <w:szCs w:val="32"/>
        </w:rPr>
      </w:pPr>
      <w:r w:rsidRPr="005C7BF5">
        <w:rPr>
          <w:b/>
          <w:bCs/>
          <w:color w:val="73012A"/>
          <w:sz w:val="32"/>
          <w:szCs w:val="32"/>
        </w:rPr>
        <w:t>Design and Technology</w:t>
      </w:r>
    </w:p>
    <w:p w:rsidR="00E563A4" w:rsidRPr="0052634C" w:rsidRDefault="00E563A4" w:rsidP="00E563A4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build and apply a repertoire of knowledge, understanding and skills in order to design and make high-quality prototypes and products for a wide range of users</w:t>
      </w:r>
    </w:p>
    <w:p w:rsidR="00E563A4" w:rsidRPr="0052634C" w:rsidRDefault="00E563A4" w:rsidP="00E563A4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critique, evaluate and test their ideas and products and the work of others</w:t>
      </w:r>
    </w:p>
    <w:p w:rsidR="00E563A4" w:rsidRPr="00632383" w:rsidRDefault="00E563A4" w:rsidP="00E563A4">
      <w:pPr>
        <w:pStyle w:val="Heading3"/>
        <w:spacing w:before="0"/>
        <w:rPr>
          <w:rFonts w:ascii="Times New Roman" w:hAnsi="Times New Roman" w:cs="Times New Roman"/>
          <w:color w:val="auto"/>
          <w:sz w:val="12"/>
          <w:szCs w:val="12"/>
        </w:rPr>
      </w:pPr>
    </w:p>
    <w:p w:rsidR="00E563A4" w:rsidRPr="0052634C" w:rsidRDefault="005C7BF5" w:rsidP="005C7BF5">
      <w:pPr>
        <w:pStyle w:val="Heading3"/>
        <w:spacing w:befor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E563A4" w:rsidRPr="0052634C">
        <w:rPr>
          <w:rFonts w:ascii="Times New Roman" w:hAnsi="Times New Roman" w:cs="Times New Roman"/>
          <w:color w:val="auto"/>
        </w:rPr>
        <w:t>K</w:t>
      </w:r>
      <w:r w:rsidR="004D5D59">
        <w:rPr>
          <w:rFonts w:ascii="Times New Roman" w:hAnsi="Times New Roman" w:cs="Times New Roman"/>
          <w:color w:val="auto"/>
        </w:rPr>
        <w:t>S</w:t>
      </w:r>
      <w:r w:rsidR="00E563A4" w:rsidRPr="0052634C">
        <w:rPr>
          <w:rFonts w:ascii="Times New Roman" w:hAnsi="Times New Roman" w:cs="Times New Roman"/>
          <w:color w:val="auto"/>
        </w:rPr>
        <w:t>2</w:t>
      </w:r>
    </w:p>
    <w:p w:rsidR="0052634C" w:rsidRPr="00632383" w:rsidRDefault="0052634C" w:rsidP="00632383">
      <w:pPr>
        <w:pStyle w:val="ListParagraph"/>
        <w:keepNext/>
        <w:numPr>
          <w:ilvl w:val="0"/>
          <w:numId w:val="35"/>
        </w:numPr>
        <w:rPr>
          <w:sz w:val="22"/>
          <w:szCs w:val="22"/>
        </w:rPr>
      </w:pPr>
      <w:r w:rsidRPr="00632383">
        <w:rPr>
          <w:sz w:val="22"/>
          <w:szCs w:val="22"/>
        </w:rPr>
        <w:t>They should work in a range of relevant contexts [for example, the home, school, leisure, culture, enterprise, industry and the wider environment].</w:t>
      </w:r>
    </w:p>
    <w:p w:rsidR="0052634C" w:rsidRPr="00632383" w:rsidRDefault="0052634C" w:rsidP="0052634C">
      <w:pPr>
        <w:rPr>
          <w:sz w:val="8"/>
          <w:szCs w:val="8"/>
          <w:lang w:val="en-US" w:eastAsia="en-US"/>
        </w:rPr>
      </w:pPr>
    </w:p>
    <w:p w:rsidR="00E563A4" w:rsidRPr="0052634C" w:rsidRDefault="00E563A4" w:rsidP="00E563A4">
      <w:pPr>
        <w:pStyle w:val="Heading4"/>
        <w:spacing w:before="0"/>
        <w:rPr>
          <w:rFonts w:ascii="Times New Roman" w:hAnsi="Times New Roman" w:cs="Times New Roman"/>
          <w:color w:val="auto"/>
        </w:rPr>
      </w:pPr>
      <w:bookmarkStart w:id="3" w:name="_Toc358116303"/>
      <w:bookmarkStart w:id="4" w:name="_Toc358115855"/>
      <w:r w:rsidRPr="0052634C">
        <w:rPr>
          <w:rFonts w:ascii="Times New Roman" w:hAnsi="Times New Roman" w:cs="Times New Roman"/>
          <w:color w:val="auto"/>
        </w:rPr>
        <w:t>Design</w:t>
      </w:r>
      <w:bookmarkEnd w:id="3"/>
      <w:bookmarkEnd w:id="4"/>
    </w:p>
    <w:p w:rsidR="00E563A4" w:rsidRPr="0052634C" w:rsidRDefault="00E563A4" w:rsidP="00E563A4">
      <w:pPr>
        <w:pStyle w:val="bulletunder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use research and develop design criteria to inform the design of innovative, functional, appealing products that are fit for purpose, aimed at particular individuals or groups</w:t>
      </w:r>
    </w:p>
    <w:p w:rsidR="00E563A4" w:rsidRPr="0052634C" w:rsidRDefault="00E563A4" w:rsidP="00E563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634C">
        <w:rPr>
          <w:sz w:val="22"/>
          <w:szCs w:val="22"/>
        </w:rPr>
        <w:t>generate, develop, model and communicate their ideas through discussion, annotated sketches</w:t>
      </w:r>
    </w:p>
    <w:p w:rsidR="00E563A4" w:rsidRPr="0052634C" w:rsidRDefault="00E563A4" w:rsidP="00E563A4">
      <w:pPr>
        <w:pStyle w:val="Heading4"/>
        <w:spacing w:before="0"/>
        <w:rPr>
          <w:rFonts w:ascii="Times New Roman" w:hAnsi="Times New Roman" w:cs="Times New Roman"/>
          <w:color w:val="auto"/>
        </w:rPr>
      </w:pPr>
      <w:bookmarkStart w:id="5" w:name="_Toc358116304"/>
      <w:bookmarkStart w:id="6" w:name="_Toc358115856"/>
      <w:bookmarkStart w:id="7" w:name="_Toc358116305"/>
      <w:bookmarkStart w:id="8" w:name="_Toc358115857"/>
      <w:r w:rsidRPr="0052634C">
        <w:rPr>
          <w:rFonts w:ascii="Times New Roman" w:hAnsi="Times New Roman" w:cs="Times New Roman"/>
          <w:color w:val="auto"/>
        </w:rPr>
        <w:t>Make</w:t>
      </w:r>
      <w:bookmarkEnd w:id="5"/>
      <w:bookmarkEnd w:id="6"/>
    </w:p>
    <w:p w:rsidR="00E563A4" w:rsidRPr="0052634C" w:rsidRDefault="00E563A4" w:rsidP="00E563A4">
      <w:pPr>
        <w:pStyle w:val="bulletunder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select from and use a wider range of tools and equipment to perform practical tasks [for example, cutting, shaping, joining and finishing], accurately</w:t>
      </w:r>
    </w:p>
    <w:p w:rsidR="00E563A4" w:rsidRPr="0052634C" w:rsidRDefault="00E563A4" w:rsidP="00E563A4">
      <w:pPr>
        <w:pStyle w:val="bulletunder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select from and use a wider range of materials and components, including construction materials, textiles and ingredients, according to functional properties and aesthetic qualities</w:t>
      </w:r>
    </w:p>
    <w:p w:rsidR="00E563A4" w:rsidRPr="0052634C" w:rsidRDefault="00E563A4" w:rsidP="00E563A4">
      <w:pPr>
        <w:pStyle w:val="Heading4"/>
        <w:spacing w:before="0"/>
        <w:rPr>
          <w:rFonts w:ascii="Times New Roman" w:hAnsi="Times New Roman" w:cs="Times New Roman"/>
          <w:color w:val="auto"/>
        </w:rPr>
      </w:pPr>
      <w:r w:rsidRPr="0052634C">
        <w:rPr>
          <w:rFonts w:ascii="Times New Roman" w:hAnsi="Times New Roman" w:cs="Times New Roman"/>
          <w:color w:val="auto"/>
        </w:rPr>
        <w:t>Evaluate</w:t>
      </w:r>
      <w:bookmarkEnd w:id="7"/>
      <w:bookmarkEnd w:id="8"/>
    </w:p>
    <w:p w:rsidR="00E563A4" w:rsidRPr="0052634C" w:rsidRDefault="00E563A4" w:rsidP="00E563A4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investigate and analyse a range of existing products</w:t>
      </w:r>
    </w:p>
    <w:p w:rsidR="00E563A4" w:rsidRPr="0052634C" w:rsidRDefault="00E563A4" w:rsidP="00E563A4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evaluate their ideas and products against their own design criteria and consider the views of others to improve their work</w:t>
      </w:r>
    </w:p>
    <w:p w:rsidR="0052634C" w:rsidRPr="004D5D59" w:rsidRDefault="005C7BF5" w:rsidP="005C7BF5">
      <w:pPr>
        <w:pStyle w:val="bulletundertext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ab/>
      </w:r>
      <w:r w:rsidR="0052634C" w:rsidRPr="004D5D59">
        <w:rPr>
          <w:rFonts w:ascii="Times New Roman" w:hAnsi="Times New Roman" w:cs="Times New Roman"/>
          <w:b/>
          <w:sz w:val="22"/>
          <w:szCs w:val="22"/>
        </w:rPr>
        <w:t>KS3</w:t>
      </w:r>
    </w:p>
    <w:p w:rsidR="0052634C" w:rsidRPr="0052634C" w:rsidRDefault="0052634C" w:rsidP="0052634C">
      <w:pPr>
        <w:keepLines/>
        <w:rPr>
          <w:sz w:val="22"/>
          <w:szCs w:val="22"/>
        </w:rPr>
      </w:pPr>
      <w:r w:rsidRPr="0052634C">
        <w:rPr>
          <w:sz w:val="22"/>
          <w:szCs w:val="22"/>
        </w:rPr>
        <w:t>They should work in a range of domestic and local contexts [e.g., the home, health, leisure and culture], and industrial contexts [e.g., engineering, manufacturing, construction, food, energy, agriculture (including horticulture) and fashion].</w:t>
      </w:r>
    </w:p>
    <w:p w:rsidR="0052634C" w:rsidRPr="00632383" w:rsidRDefault="0052634C" w:rsidP="0052634C">
      <w:pPr>
        <w:pStyle w:val="bulletundertext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2634C" w:rsidRPr="0052634C" w:rsidRDefault="0052634C" w:rsidP="0052634C">
      <w:pPr>
        <w:pStyle w:val="Heading4"/>
        <w:spacing w:before="0"/>
        <w:rPr>
          <w:rFonts w:ascii="Times New Roman" w:hAnsi="Times New Roman" w:cs="Times New Roman"/>
          <w:color w:val="auto"/>
        </w:rPr>
      </w:pPr>
      <w:bookmarkStart w:id="9" w:name="_Toc358116308"/>
      <w:bookmarkStart w:id="10" w:name="_Toc358115860"/>
      <w:r w:rsidRPr="0052634C">
        <w:rPr>
          <w:rFonts w:ascii="Times New Roman" w:hAnsi="Times New Roman" w:cs="Times New Roman"/>
          <w:color w:val="auto"/>
        </w:rPr>
        <w:t>Design</w:t>
      </w:r>
      <w:bookmarkEnd w:id="9"/>
      <w:bookmarkEnd w:id="10"/>
    </w:p>
    <w:p w:rsidR="0052634C" w:rsidRPr="0052634C" w:rsidRDefault="0052634C" w:rsidP="0052634C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use research and exploration, e.g. the study of different cultures, to identify and understand user needs</w:t>
      </w:r>
    </w:p>
    <w:p w:rsidR="0052634C" w:rsidRPr="0052634C" w:rsidRDefault="0052634C" w:rsidP="0052634C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identify and solve their own design problems and understand how to reformulate problems given to them</w:t>
      </w:r>
    </w:p>
    <w:p w:rsidR="0052634C" w:rsidRPr="0052634C" w:rsidRDefault="0052634C" w:rsidP="0052634C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develop specifications to inform the design of innovative, functional, appealing products that respond to needs in a variety of situations</w:t>
      </w:r>
    </w:p>
    <w:p w:rsidR="0052634C" w:rsidRPr="0052634C" w:rsidRDefault="0052634C" w:rsidP="0052634C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use a variety of approaches [e.g., biomimicry and user-centred design], to generate creative ideas and avoid stereotypical responses</w:t>
      </w:r>
    </w:p>
    <w:p w:rsidR="0052634C" w:rsidRPr="0052634C" w:rsidRDefault="0052634C" w:rsidP="0052634C">
      <w:pPr>
        <w:pStyle w:val="bulletundertex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develop and communicate design ideas using annotated sketches, detailed plans</w:t>
      </w:r>
    </w:p>
    <w:p w:rsidR="00632383" w:rsidRPr="00632383" w:rsidRDefault="00632383" w:rsidP="0052634C">
      <w:pPr>
        <w:pStyle w:val="Heading4"/>
        <w:spacing w:before="0"/>
        <w:rPr>
          <w:rFonts w:ascii="Times New Roman" w:hAnsi="Times New Roman" w:cs="Times New Roman"/>
          <w:color w:val="auto"/>
          <w:sz w:val="8"/>
          <w:szCs w:val="8"/>
        </w:rPr>
      </w:pPr>
      <w:bookmarkStart w:id="11" w:name="_Toc358116310"/>
      <w:bookmarkStart w:id="12" w:name="_Toc358115862"/>
    </w:p>
    <w:p w:rsidR="0052634C" w:rsidRPr="0052634C" w:rsidRDefault="0052634C" w:rsidP="0052634C">
      <w:pPr>
        <w:pStyle w:val="Heading4"/>
        <w:spacing w:before="0"/>
        <w:rPr>
          <w:rFonts w:ascii="Times New Roman" w:hAnsi="Times New Roman" w:cs="Times New Roman"/>
          <w:color w:val="auto"/>
        </w:rPr>
      </w:pPr>
      <w:r w:rsidRPr="0052634C">
        <w:rPr>
          <w:rFonts w:ascii="Times New Roman" w:hAnsi="Times New Roman" w:cs="Times New Roman"/>
          <w:color w:val="auto"/>
        </w:rPr>
        <w:t>Evaluate</w:t>
      </w:r>
      <w:bookmarkEnd w:id="11"/>
      <w:bookmarkEnd w:id="12"/>
    </w:p>
    <w:p w:rsidR="0052634C" w:rsidRPr="0052634C" w:rsidRDefault="0052634C" w:rsidP="0052634C">
      <w:pPr>
        <w:pStyle w:val="bulletundertex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analyse work of past &amp; present professionals and others to develop and broaden understanding</w:t>
      </w:r>
    </w:p>
    <w:p w:rsidR="0052634C" w:rsidRPr="0052634C" w:rsidRDefault="0052634C" w:rsidP="0052634C">
      <w:pPr>
        <w:pStyle w:val="bulletundertex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2634C">
        <w:rPr>
          <w:rFonts w:ascii="Times New Roman" w:hAnsi="Times New Roman" w:cs="Times New Roman"/>
          <w:sz w:val="22"/>
          <w:szCs w:val="22"/>
        </w:rPr>
        <w:t>test, evaluate and refine their ideas and products against a specification, taking into account the views of intended users and other interested groups</w:t>
      </w:r>
    </w:p>
    <w:p w:rsidR="0052634C" w:rsidRDefault="0052634C" w:rsidP="0052634C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80F05" w:rsidRPr="00632383" w:rsidRDefault="00B80F05" w:rsidP="00B80F05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FF0000"/>
          <w:sz w:val="32"/>
          <w:szCs w:val="32"/>
        </w:rPr>
      </w:pPr>
      <w:r w:rsidRPr="00632383">
        <w:rPr>
          <w:b/>
          <w:bCs/>
          <w:color w:val="73012A"/>
          <w:sz w:val="32"/>
          <w:szCs w:val="32"/>
        </w:rPr>
        <w:t>History</w:t>
      </w:r>
    </w:p>
    <w:p w:rsidR="00B80F05" w:rsidRDefault="00B80F05" w:rsidP="00B80F05">
      <w:pPr>
        <w:tabs>
          <w:tab w:val="left" w:pos="964"/>
          <w:tab w:val="left" w:pos="1644"/>
          <w:tab w:val="left" w:pos="2835"/>
        </w:tabs>
        <w:ind w:left="964" w:hanging="964"/>
        <w:jc w:val="both"/>
        <w:rPr>
          <w:sz w:val="22"/>
          <w:szCs w:val="22"/>
        </w:rPr>
      </w:pPr>
      <w:r w:rsidRPr="00E70051">
        <w:rPr>
          <w:sz w:val="22"/>
          <w:szCs w:val="22"/>
        </w:rPr>
        <w:t>to develop understanding of</w:t>
      </w:r>
      <w:r>
        <w:rPr>
          <w:sz w:val="22"/>
          <w:szCs w:val="22"/>
        </w:rPr>
        <w:t>:</w:t>
      </w:r>
      <w:r w:rsidRPr="00E70051">
        <w:rPr>
          <w:sz w:val="22"/>
          <w:szCs w:val="22"/>
        </w:rPr>
        <w:t xml:space="preserve"> </w:t>
      </w:r>
    </w:p>
    <w:p w:rsidR="00B80F05" w:rsidRPr="00464B89" w:rsidRDefault="00B80F05" w:rsidP="00B80F05">
      <w:pPr>
        <w:pStyle w:val="ListParagraph"/>
        <w:numPr>
          <w:ilvl w:val="0"/>
          <w:numId w:val="26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64B89">
        <w:rPr>
          <w:sz w:val="22"/>
          <w:szCs w:val="22"/>
        </w:rPr>
        <w:t xml:space="preserve">the history of these islands as a coherent, chronological narrative, from the earliest times to the present day </w:t>
      </w:r>
    </w:p>
    <w:p w:rsidR="00B80F05" w:rsidRPr="00464B89" w:rsidRDefault="00B80F05" w:rsidP="00B80F05">
      <w:pPr>
        <w:pStyle w:val="ListParagraph"/>
        <w:numPr>
          <w:ilvl w:val="0"/>
          <w:numId w:val="26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64B89">
        <w:rPr>
          <w:sz w:val="22"/>
          <w:szCs w:val="22"/>
        </w:rPr>
        <w:t xml:space="preserve">place, historical context and chronology </w:t>
      </w:r>
    </w:p>
    <w:p w:rsidR="00B80F05" w:rsidRPr="00464B89" w:rsidRDefault="00B80F05" w:rsidP="00B80F05">
      <w:pPr>
        <w:pStyle w:val="bulletundertex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historical concepts such as continuity and change, cause and consequence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64B89">
        <w:rPr>
          <w:rFonts w:ascii="Times New Roman" w:hAnsi="Times New Roman" w:cs="Times New Roman"/>
          <w:sz w:val="22"/>
          <w:szCs w:val="22"/>
        </w:rPr>
        <w:t xml:space="preserve"> similarity, difference and significance, and use them to make connections, draw contrasts, analyse trends</w:t>
      </w:r>
    </w:p>
    <w:p w:rsidR="00B80F05" w:rsidRPr="00464B89" w:rsidRDefault="00B80F05" w:rsidP="00B80F05">
      <w:pPr>
        <w:pStyle w:val="bulletundertex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gain historical perspective by placing their growing knowledge into different contexts</w:t>
      </w:r>
    </w:p>
    <w:p w:rsidR="00B80F05" w:rsidRPr="00464B89" w:rsidRDefault="00B80F05" w:rsidP="00B80F05">
      <w:pPr>
        <w:pStyle w:val="bulletundertex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the connections between local, regional and national history</w:t>
      </w:r>
    </w:p>
    <w:p w:rsidR="00B80F05" w:rsidRPr="00464B89" w:rsidRDefault="00B80F05" w:rsidP="00B80F05">
      <w:pPr>
        <w:pStyle w:val="bulletundertex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the connections between between cultural, economic and social history</w:t>
      </w:r>
    </w:p>
    <w:p w:rsidR="00B80F05" w:rsidRPr="00464B89" w:rsidRDefault="00B80F05" w:rsidP="00B80F05">
      <w:pPr>
        <w:pStyle w:val="bulletundertex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the connections between short- and long-term timescales</w:t>
      </w:r>
    </w:p>
    <w:p w:rsidR="00B80F05" w:rsidRPr="00E457E4" w:rsidRDefault="00B80F05" w:rsidP="00B80F05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</w:rPr>
      </w:pPr>
      <w:r w:rsidRPr="00E457E4">
        <w:rPr>
          <w:rFonts w:ascii="Times New Roman" w:hAnsi="Times New Roman" w:cs="Times New Roman"/>
          <w:b/>
          <w:sz w:val="12"/>
          <w:szCs w:val="12"/>
        </w:rPr>
        <w:tab/>
      </w:r>
    </w:p>
    <w:p w:rsidR="00B80F05" w:rsidRPr="004768BB" w:rsidRDefault="00B80F05" w:rsidP="00B80F05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768BB">
        <w:rPr>
          <w:rFonts w:ascii="Times New Roman" w:hAnsi="Times New Roman" w:cs="Times New Roman"/>
          <w:b/>
          <w:sz w:val="22"/>
          <w:szCs w:val="22"/>
        </w:rPr>
        <w:t>KS2</w:t>
      </w:r>
    </w:p>
    <w:p w:rsidR="00B80F05" w:rsidRPr="004768BB" w:rsidRDefault="00B80F05" w:rsidP="00B80F0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4768BB">
        <w:rPr>
          <w:sz w:val="22"/>
          <w:szCs w:val="22"/>
        </w:rPr>
        <w:t>develop a chronologically secure knowledge and understanding of British</w:t>
      </w:r>
      <w:r>
        <w:rPr>
          <w:sz w:val="22"/>
          <w:szCs w:val="22"/>
        </w:rPr>
        <w:t xml:space="preserve"> and</w:t>
      </w:r>
      <w:r w:rsidRPr="004768BB">
        <w:rPr>
          <w:sz w:val="22"/>
          <w:szCs w:val="22"/>
        </w:rPr>
        <w:t xml:space="preserve"> local history, establishing clear narratives within and across the periods they study</w:t>
      </w:r>
    </w:p>
    <w:p w:rsidR="00B80F05" w:rsidRPr="004768BB" w:rsidRDefault="00B80F05" w:rsidP="00B80F0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4768BB">
        <w:rPr>
          <w:sz w:val="22"/>
          <w:szCs w:val="22"/>
        </w:rPr>
        <w:t>note connections, contrasts and trends over time and develop the appropriate use of historical terms</w:t>
      </w:r>
    </w:p>
    <w:p w:rsidR="00B80F05" w:rsidRPr="004768BB" w:rsidRDefault="00B80F05" w:rsidP="00B80F0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4768BB">
        <w:rPr>
          <w:sz w:val="22"/>
          <w:szCs w:val="22"/>
        </w:rPr>
        <w:t>regularly address and sometimes devise historically valid questions about change, cause, and significance</w:t>
      </w:r>
    </w:p>
    <w:p w:rsidR="00B80F05" w:rsidRDefault="00B80F05" w:rsidP="00B80F0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4768BB">
        <w:rPr>
          <w:sz w:val="22"/>
          <w:szCs w:val="22"/>
        </w:rPr>
        <w:t>construct informed responses that involve thoughtful selection and organisation of relevant historical information</w:t>
      </w:r>
    </w:p>
    <w:p w:rsidR="00B80F05" w:rsidRPr="00464B89" w:rsidRDefault="00B80F05" w:rsidP="00B80F0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464B89">
        <w:rPr>
          <w:sz w:val="22"/>
          <w:szCs w:val="22"/>
        </w:rPr>
        <w:t>a local history study</w:t>
      </w:r>
    </w:p>
    <w:p w:rsidR="00B80F05" w:rsidRPr="00E457E4" w:rsidRDefault="00B80F05" w:rsidP="00B80F05">
      <w:pPr>
        <w:rPr>
          <w:sz w:val="12"/>
          <w:szCs w:val="12"/>
        </w:rPr>
      </w:pPr>
    </w:p>
    <w:p w:rsidR="00B80F05" w:rsidRDefault="00B80F05" w:rsidP="00B80F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457E4">
        <w:rPr>
          <w:b/>
          <w:sz w:val="22"/>
          <w:szCs w:val="22"/>
        </w:rPr>
        <w:t>KS3</w:t>
      </w:r>
    </w:p>
    <w:p w:rsidR="00B80F05" w:rsidRPr="00E457E4" w:rsidRDefault="00B80F05" w:rsidP="00B80F0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E457E4">
        <w:rPr>
          <w:sz w:val="22"/>
          <w:szCs w:val="22"/>
        </w:rPr>
        <w:t>extend and deepen chronologically secure knowledge and understanding of British,</w:t>
      </w:r>
      <w:r>
        <w:rPr>
          <w:sz w:val="22"/>
          <w:szCs w:val="22"/>
        </w:rPr>
        <w:t xml:space="preserve"> and local</w:t>
      </w:r>
      <w:r w:rsidRPr="00E457E4">
        <w:rPr>
          <w:sz w:val="22"/>
          <w:szCs w:val="22"/>
        </w:rPr>
        <w:t xml:space="preserve"> history, so that it provides a well-informed context for wider learning</w:t>
      </w:r>
    </w:p>
    <w:p w:rsidR="00B80F05" w:rsidRDefault="00B80F05" w:rsidP="00B80F0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4A1BA7">
        <w:rPr>
          <w:sz w:val="22"/>
          <w:szCs w:val="22"/>
        </w:rPr>
        <w:t xml:space="preserve">identify significant events, make connections, and analyse trends within periods </w:t>
      </w:r>
    </w:p>
    <w:p w:rsidR="00B80F05" w:rsidRPr="00831166" w:rsidRDefault="00B80F05" w:rsidP="00B80F0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31166">
        <w:rPr>
          <w:sz w:val="22"/>
          <w:szCs w:val="22"/>
        </w:rPr>
        <w:t>use historical terms and concepts in increasingly sophisticated ways</w:t>
      </w:r>
    </w:p>
    <w:p w:rsidR="00B80F05" w:rsidRDefault="00B80F05" w:rsidP="00B80F0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31166">
        <w:rPr>
          <w:sz w:val="22"/>
          <w:szCs w:val="22"/>
        </w:rPr>
        <w:t>understand how different types of historical sources are used rigorously to make historical claims</w:t>
      </w:r>
    </w:p>
    <w:p w:rsidR="00B80F05" w:rsidRDefault="00B80F05" w:rsidP="00B80F05">
      <w:pPr>
        <w:pStyle w:val="bulletundertex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4DB0">
        <w:rPr>
          <w:rFonts w:ascii="Times New Roman" w:hAnsi="Times New Roman" w:cs="Times New Roman"/>
          <w:sz w:val="22"/>
          <w:szCs w:val="22"/>
        </w:rPr>
        <w:t>ideas, political power, industry and empire: Britain, 1745-1901</w:t>
      </w:r>
    </w:p>
    <w:p w:rsidR="00D607EF" w:rsidRPr="00D607EF" w:rsidRDefault="00D607EF" w:rsidP="00B80F05">
      <w:pPr>
        <w:pStyle w:val="bulletundertex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607EF">
        <w:rPr>
          <w:rFonts w:ascii="Times New Roman" w:hAnsi="Times New Roman" w:cs="Times New Roman"/>
          <w:sz w:val="22"/>
          <w:szCs w:val="22"/>
        </w:rPr>
        <w:t>society, economy and culture across the period</w:t>
      </w:r>
    </w:p>
    <w:p w:rsidR="00B80F05" w:rsidRPr="00831166" w:rsidRDefault="00B80F05" w:rsidP="00B80F0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31166">
        <w:rPr>
          <w:sz w:val="22"/>
          <w:szCs w:val="22"/>
        </w:rPr>
        <w:t>a local history study</w:t>
      </w:r>
    </w:p>
    <w:p w:rsidR="00B80F05" w:rsidRDefault="00B80F05" w:rsidP="00B80F05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80F05" w:rsidRPr="0052634C" w:rsidRDefault="00B80F05" w:rsidP="0052634C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B80F05" w:rsidRPr="0052634C" w:rsidSect="000E6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19" w:rsidRDefault="00197619" w:rsidP="00EF357F">
      <w:r>
        <w:separator/>
      </w:r>
    </w:p>
  </w:endnote>
  <w:endnote w:type="continuationSeparator" w:id="1">
    <w:p w:rsidR="00197619" w:rsidRDefault="00197619" w:rsidP="00EF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D5" w:rsidRDefault="001976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D5" w:rsidRDefault="001976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D5" w:rsidRDefault="00197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19" w:rsidRDefault="00197619" w:rsidP="00EF357F">
      <w:r>
        <w:separator/>
      </w:r>
    </w:p>
  </w:footnote>
  <w:footnote w:type="continuationSeparator" w:id="1">
    <w:p w:rsidR="00197619" w:rsidRDefault="00197619" w:rsidP="00EF3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D5" w:rsidRDefault="001976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D5" w:rsidRDefault="001976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D5" w:rsidRDefault="001976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54"/>
    <w:multiLevelType w:val="hybridMultilevel"/>
    <w:tmpl w:val="32F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ACF"/>
    <w:multiLevelType w:val="hybridMultilevel"/>
    <w:tmpl w:val="EAE0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4950"/>
    <w:multiLevelType w:val="hybridMultilevel"/>
    <w:tmpl w:val="9A5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C1171"/>
    <w:multiLevelType w:val="hybridMultilevel"/>
    <w:tmpl w:val="9522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1BD3"/>
    <w:multiLevelType w:val="hybridMultilevel"/>
    <w:tmpl w:val="4E3C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E5E65"/>
    <w:multiLevelType w:val="hybridMultilevel"/>
    <w:tmpl w:val="1152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52B5C"/>
    <w:multiLevelType w:val="hybridMultilevel"/>
    <w:tmpl w:val="1C3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43CAA"/>
    <w:multiLevelType w:val="hybridMultilevel"/>
    <w:tmpl w:val="DF0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46D66"/>
    <w:multiLevelType w:val="hybridMultilevel"/>
    <w:tmpl w:val="BFAC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726E8"/>
    <w:multiLevelType w:val="hybridMultilevel"/>
    <w:tmpl w:val="73C0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7252"/>
    <w:multiLevelType w:val="hybridMultilevel"/>
    <w:tmpl w:val="97F8826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D3E28F3"/>
    <w:multiLevelType w:val="hybridMultilevel"/>
    <w:tmpl w:val="34AE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93B8E"/>
    <w:multiLevelType w:val="hybridMultilevel"/>
    <w:tmpl w:val="FA5E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A3A02"/>
    <w:multiLevelType w:val="hybridMultilevel"/>
    <w:tmpl w:val="1BAE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10B9E"/>
    <w:multiLevelType w:val="hybridMultilevel"/>
    <w:tmpl w:val="BD00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258EB"/>
    <w:multiLevelType w:val="hybridMultilevel"/>
    <w:tmpl w:val="EF8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509CE"/>
    <w:multiLevelType w:val="hybridMultilevel"/>
    <w:tmpl w:val="210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052CA"/>
    <w:multiLevelType w:val="hybridMultilevel"/>
    <w:tmpl w:val="0E96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007C7"/>
    <w:multiLevelType w:val="hybridMultilevel"/>
    <w:tmpl w:val="2B08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2716A"/>
    <w:multiLevelType w:val="hybridMultilevel"/>
    <w:tmpl w:val="3686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8C359B"/>
    <w:multiLevelType w:val="hybridMultilevel"/>
    <w:tmpl w:val="9708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5448F"/>
    <w:multiLevelType w:val="hybridMultilevel"/>
    <w:tmpl w:val="E3F0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17AD6"/>
    <w:multiLevelType w:val="hybridMultilevel"/>
    <w:tmpl w:val="4FAE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30151"/>
    <w:multiLevelType w:val="hybridMultilevel"/>
    <w:tmpl w:val="676E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00870"/>
    <w:multiLevelType w:val="hybridMultilevel"/>
    <w:tmpl w:val="EA6E1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>
    <w:nsid w:val="6D8A1B5C"/>
    <w:multiLevelType w:val="hybridMultilevel"/>
    <w:tmpl w:val="B36E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91149"/>
    <w:multiLevelType w:val="hybridMultilevel"/>
    <w:tmpl w:val="A99A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84E15"/>
    <w:multiLevelType w:val="hybridMultilevel"/>
    <w:tmpl w:val="A666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C3C10"/>
    <w:multiLevelType w:val="hybridMultilevel"/>
    <w:tmpl w:val="372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10E25"/>
    <w:multiLevelType w:val="hybridMultilevel"/>
    <w:tmpl w:val="950C9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3E3AB3"/>
    <w:multiLevelType w:val="hybridMultilevel"/>
    <w:tmpl w:val="289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6116A"/>
    <w:multiLevelType w:val="hybridMultilevel"/>
    <w:tmpl w:val="A70A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2524E"/>
    <w:multiLevelType w:val="hybridMultilevel"/>
    <w:tmpl w:val="2A58E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A07432"/>
    <w:multiLevelType w:val="hybridMultilevel"/>
    <w:tmpl w:val="D58E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5"/>
  </w:num>
  <w:num w:numId="4">
    <w:abstractNumId w:val="21"/>
  </w:num>
  <w:num w:numId="5">
    <w:abstractNumId w:val="1"/>
  </w:num>
  <w:num w:numId="6">
    <w:abstractNumId w:val="32"/>
  </w:num>
  <w:num w:numId="7">
    <w:abstractNumId w:val="26"/>
  </w:num>
  <w:num w:numId="8">
    <w:abstractNumId w:val="17"/>
  </w:num>
  <w:num w:numId="9">
    <w:abstractNumId w:val="12"/>
  </w:num>
  <w:num w:numId="10">
    <w:abstractNumId w:val="10"/>
  </w:num>
  <w:num w:numId="11">
    <w:abstractNumId w:val="20"/>
  </w:num>
  <w:num w:numId="12">
    <w:abstractNumId w:val="28"/>
  </w:num>
  <w:num w:numId="13">
    <w:abstractNumId w:val="3"/>
  </w:num>
  <w:num w:numId="14">
    <w:abstractNumId w:val="14"/>
  </w:num>
  <w:num w:numId="15">
    <w:abstractNumId w:val="5"/>
  </w:num>
  <w:num w:numId="16">
    <w:abstractNumId w:val="22"/>
  </w:num>
  <w:num w:numId="17">
    <w:abstractNumId w:val="27"/>
  </w:num>
  <w:num w:numId="18">
    <w:abstractNumId w:val="7"/>
  </w:num>
  <w:num w:numId="19">
    <w:abstractNumId w:val="8"/>
  </w:num>
  <w:num w:numId="20">
    <w:abstractNumId w:val="25"/>
  </w:num>
  <w:num w:numId="21">
    <w:abstractNumId w:val="13"/>
  </w:num>
  <w:num w:numId="22">
    <w:abstractNumId w:val="16"/>
  </w:num>
  <w:num w:numId="23">
    <w:abstractNumId w:val="2"/>
  </w:num>
  <w:num w:numId="24">
    <w:abstractNumId w:val="0"/>
  </w:num>
  <w:num w:numId="25">
    <w:abstractNumId w:val="11"/>
  </w:num>
  <w:num w:numId="26">
    <w:abstractNumId w:val="6"/>
  </w:num>
  <w:num w:numId="27">
    <w:abstractNumId w:val="31"/>
  </w:num>
  <w:num w:numId="28">
    <w:abstractNumId w:val="23"/>
  </w:num>
  <w:num w:numId="29">
    <w:abstractNumId w:val="24"/>
  </w:num>
  <w:num w:numId="30">
    <w:abstractNumId w:val="33"/>
  </w:num>
  <w:num w:numId="31">
    <w:abstractNumId w:val="30"/>
  </w:num>
  <w:num w:numId="32">
    <w:abstractNumId w:val="34"/>
  </w:num>
  <w:num w:numId="33">
    <w:abstractNumId w:val="19"/>
  </w:num>
  <w:num w:numId="34">
    <w:abstractNumId w:val="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71E"/>
    <w:rsid w:val="000A3465"/>
    <w:rsid w:val="00190C93"/>
    <w:rsid w:val="00197619"/>
    <w:rsid w:val="0027771E"/>
    <w:rsid w:val="00287E52"/>
    <w:rsid w:val="002B1ED6"/>
    <w:rsid w:val="00400416"/>
    <w:rsid w:val="00481AE5"/>
    <w:rsid w:val="004D5D59"/>
    <w:rsid w:val="0052634C"/>
    <w:rsid w:val="0055434A"/>
    <w:rsid w:val="00576F2E"/>
    <w:rsid w:val="005C7BF5"/>
    <w:rsid w:val="00607BE1"/>
    <w:rsid w:val="00611CC8"/>
    <w:rsid w:val="00632383"/>
    <w:rsid w:val="0079152A"/>
    <w:rsid w:val="007A66FD"/>
    <w:rsid w:val="009C14EB"/>
    <w:rsid w:val="00A84C88"/>
    <w:rsid w:val="00AC4A3D"/>
    <w:rsid w:val="00B80F05"/>
    <w:rsid w:val="00BB54BE"/>
    <w:rsid w:val="00C43F3D"/>
    <w:rsid w:val="00C9583C"/>
    <w:rsid w:val="00D607EF"/>
    <w:rsid w:val="00DE5289"/>
    <w:rsid w:val="00E3728F"/>
    <w:rsid w:val="00E563A4"/>
    <w:rsid w:val="00EF357F"/>
    <w:rsid w:val="00F7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34C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3A4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3A4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7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77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77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bulletundertext">
    <w:name w:val="bullet (under text)"/>
    <w:rsid w:val="00E563A4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56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6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563A4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52634C"/>
    <w:rPr>
      <w:rFonts w:ascii="Times New Roman" w:hAnsi="Times New Roman" w:cs="Times New Roman" w:hint="default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undernumbered">
    <w:name w:val="bullet (under numbered)"/>
    <w:rsid w:val="00AC4A3D"/>
    <w:pPr>
      <w:numPr>
        <w:numId w:val="10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ulletundernumbersubChar">
    <w:name w:val="bullet (under number sub) Char"/>
    <w:link w:val="bulletundernumbersub"/>
    <w:locked/>
    <w:rsid w:val="00B80F05"/>
    <w:rPr>
      <w:rFonts w:cs="Times New Roman"/>
      <w:sz w:val="24"/>
      <w:szCs w:val="24"/>
    </w:rPr>
  </w:style>
  <w:style w:type="paragraph" w:customStyle="1" w:styleId="bulletundernumbersub">
    <w:name w:val="bullet (under number sub)"/>
    <w:link w:val="bulletundernumbersubChar"/>
    <w:rsid w:val="00B80F05"/>
    <w:pPr>
      <w:numPr>
        <w:numId w:val="20"/>
      </w:numPr>
      <w:spacing w:after="24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cp:lastPrinted>2002-01-01T08:31:00Z</cp:lastPrinted>
  <dcterms:created xsi:type="dcterms:W3CDTF">2002-01-01T08:32:00Z</dcterms:created>
  <dcterms:modified xsi:type="dcterms:W3CDTF">2002-01-01T08:32:00Z</dcterms:modified>
</cp:coreProperties>
</file>